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F90" w:rsidRDefault="009B2F90" w:rsidP="009B2F9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АДМИНИСТРАЦИЯ НИЖНЕЧЕРЕМОШИНСКОГО СЕЛЬСОВЕТА</w:t>
      </w:r>
    </w:p>
    <w:p w:rsidR="009B2F90" w:rsidRDefault="009B2F90" w:rsidP="009B2F9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КРАСНОЗЕРСКОГО РАЙОНА НОВОСИБИРСКОЙ ОБЛАСТИ</w:t>
      </w:r>
    </w:p>
    <w:p w:rsidR="009B2F90" w:rsidRDefault="009B2F90" w:rsidP="009B2F9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9B2F90" w:rsidRDefault="009B2F90" w:rsidP="009B2F90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                                </w:t>
      </w:r>
    </w:p>
    <w:p w:rsidR="009B2F90" w:rsidRDefault="009B2F90" w:rsidP="009B2F9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ПОСТАНОВЛЕНИЕ</w:t>
      </w:r>
    </w:p>
    <w:p w:rsidR="009B2F90" w:rsidRDefault="009B2F90" w:rsidP="009B2F9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9B2F90" w:rsidRDefault="009B2F90" w:rsidP="009B2F90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от   30.12.2015                       с. Нижнечеремошное                                     № 131</w:t>
      </w: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«О Порядке проведения конкурса на замещение</w:t>
      </w: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вакантной должности муниципальной службы 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proofErr w:type="gramEnd"/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органах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</w:t>
      </w: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Нижнечеремошинского сельсовета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Краснозерского района Новосибирской области»</w:t>
      </w: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1. Общие положения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1.1. </w:t>
      </w:r>
      <w:proofErr w:type="gramStart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Настоящий Порядок разработан в соответствии с Федеральными законами "Об общих принципах организации местного самоуправления в Российской Федерации", "О муниципальной службе в Российской Федерации", Уставом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Нижнечеремошинского</w:t>
      </w: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Краснозерского района </w:t>
      </w: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регулирует порядок проведения конкурса на замещение вакантной должности муниципальной службы (далее по тексту - конкурс), предусмотренной Реестром должностей муниципальной службы в Новосибирской области, в органах местного самоуправления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Нижнечеремошинского </w:t>
      </w: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сельсовета.</w:t>
      </w:r>
      <w:proofErr w:type="gramEnd"/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Под вакантной должностью муниципальной службы понимается не замещенная муниципальным служащим должность муниципальной службы, предусмотренная в штатном расписании органа местного самоуправления.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1.2. В целях реализации прав граждан Российской Федерации на равный доступ к муниципальной службе, прав муниципальных служащих на должностной рост, формирования квалифицированного кадрового состава муниципальной службы замещение вакантных должностей муниципальной службы в органах местного самоуправления может проводиться на конкурсной основе.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1.3. </w:t>
      </w:r>
      <w:proofErr w:type="gramStart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Право на участие в конкурсе имеют граждане Российской Федерации, достигшие возраста 18 лет, владеющие государственным языком Российской Федерации и соответствующие квалификационным требованиям к уровню профессионального образования, стажу муниципальной службы или стажу работы по специальности, установленным Законом Новосибирской области "О муниципальной службе в Новосибирской области", муниципальными правовыми актами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Нижнечеремошинского</w:t>
      </w: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при отсутствии обстоятельств, указанных в статье 13 Федерального закона "О муниципальной</w:t>
      </w:r>
      <w:proofErr w:type="gramEnd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службе в Российской Федерации" в качестве ограничений, связанных с муниципальной службой.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 ходе конкурса осуществляется оценка профессионального уровня претендентов на замещение должности муниципальной службы, их соответствия установленным квалификационным требованиям, необходимым для замещения должности муниципальной службы.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1.4. Решение о проведении конкурса на замещение вакантной должности муниципальной службы в органах местного самоуправления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Нижнечеремошинского</w:t>
      </w: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принимается руководителем соответствующего органа местного самоуправления.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2. Состав комиссии и порядок ее формирования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2.1. Организация и проведение конкурса возлагаются на конкурсную комиссию (далее по тексту - комиссия).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2.2. Персональный состав и регламент работы комиссии утверждаются правовым актом руководителя соответствующего органа местного самоуправления.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Комиссия формируется в составе 7 членов, в том числе: председателя, заместителя председателя и иных членов комиссии.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Председатель комиссии планирует работу комиссии, утверждает повестку дня заседания комиссии, назначает дату и время заседания комиссии, председательствует на заседании комиссии, подписывает протоколы заседаний комиссии.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Заместитель председателя комиссии в период отсутствия председателя комиссии исполняет его обязанности.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Секретарь комиссии не является членом комиссии и обеспечивает документационное сопровождение работы комиссии (регистрацию и прием документов, формирование дел, ведение протоколов заседаний комиссии, подготовку рабочих материалов комиссии).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2.3. В состав комиссии в обязательном порядке включаются: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руководитель органа местного самоуправления, в котором проводится конкурс на замещение вакантной должности муниципальной службы;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работники кадровой службы органа местного самоуправления.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Состав комиссии для проведения конкурса на замещение вакантной должности муниципальной службы, исполнение должностных обязанностей по которой связано с использованием сведений, составляющих государственную тайну, формируется в соответствии с законодательством Российской Федерации о государственной тайне.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Состав комиссии формируется таким образом, чтобы была исключена возможность возникновения конфликта интересов, который мог бы повлиять на принимаемые комиссией решения.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3. Порядок проведения конкурса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3.1. Информационное сообщение о проведении конкурса публикуется в "Бюллетене органов местного самоуправления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Нижнечеремошинского </w:t>
      </w: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сельсовета".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3.2. Информационное сообщение о проведении конкурса должно содержать: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наименование вакантной должности муниципальной службы;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квалификационные требования, предъявляемые к гражданину, претендующему на замещение вакантной должности муниципальной службы (далее по тексту - претендент);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срок, место и время приема документов;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перечень документов, подаваемых претендентами для участия в конкурсе, и требования к их оформлению;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дату, время, место и условия проведения конкурса;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проект трудового договора;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сведения об источнике информации о конкурсе (адрес, номера телефонов, адрес электронной почты секретаря комиссии) и порядок ознакомления с этой информацией.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3.3. Для участия в конкурсе претенденты лично представляют в установленный в информационном сообщении срок следующие документы: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личное заявление, включающее согласие на прохождение процедуры оформления допуска к сведениям, составляющим государственную или иную охраняемую законом тайну, если исполнение обязанностей по должности муниципальной службы, на которую претендует гражданин, связано с использованием таких сведений;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собственноручно заполненную и подписанную анкету с фотографией, согласно приложению к настоящему Порядку;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копию паспорта или заменяющего его документа (соответствующий документ предъявляется лично по прибытии на конкурс);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копии документов, подтверждающих необходимое профессиональное образование, стаж работы и квалификацию, удостоверенные нотариально или кадровой службой по месту работы: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трудовую книжку или иные документы, подтверждающие трудовую (служебную) деятельность гражданина, за исключением случаев, когда трудовая деятельность осуществляется впервые;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документы о профессиональном образовании, а также по желанию гражданина - о дополнительном профессиональном образовании, о присвоении ученой степени, ученого звания;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заключение медицинского учреждения об отсутствии заболевания, препятствующего поступлению на муниципальную службу.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Претендент может по своему усмотрению представить дополнительно рекомендации, результаты тестирования, характеристики и другие документы.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Все документы, поданные претендентом, формируются в дело. Информация о претенденте заносится в журнал регистрации поступления заявок на участие в конкурсе, где указывается перечень поданных на конкурс документов.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При приеме документов секретарь комиссии знакомит претендентов (под роспись) с ограничениями и запретами, связанными с прохождением муниципальной службы.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3.4. Документы, указанные в пункте 3.3 настоящего Порядка, представляются претендентом в комиссию в течение 30 дней со дня объявления об их приеме.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3.5. Несвоевременное представление документов, представление их не в полном объеме или с нарушением правил оформления являются основанием для отказа претенденту в их приеме.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3.6. Комиссия вправе провести проверку представленных на конкурс документов, при этом претендент предупреждается о проводимой проверке сообщенных им сведений.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Претендент не допускается к участию в конкурсе в случае несоответствия требованиям для замещения вакантной должности муниципальной службы, установленным пунктом 1.3 настоящего Порядка, а также непредставления документов, указанных в пункте 3.3 настоящего Порядка.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В случае установления в ходе проверки обстоятельств, препятствующих в соответствии с законодательством поступлению гражданина на муниципальную службу, он в письменной форме информируется комиссией о причинах отказа в участии в конкурсе.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3.7. Решение о допуске претендента к участию в конкурсе или об отказе в участии в конкурсе принимается на заседании комиссии.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Заседание комиссии проводится, если на заседании присутствует не менее двух третьих от общего числа членов комиссии.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Претендент, в отношении которого принято решение о допуске к участию в конкурсе, является кандидатом на вакантную должность муниципальной службы (далее по тексту - кандидат).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3.8. Конкурс проводится в два этапа, первый - в форме конкурса документов, второй - в форме конкурсного испытания.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При проведении первого этапа комиссия оценивает кандидатов на вакантную должность муниципальной службы на основании представленных ими документов об образовании, прохождении муниципальной или государственной службы, осуществлении иной трудовой деятельности.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Второй этап конкурса заключается в оценке профессионального уровня кандидатов на замещение вакантной должности муниципальной службы.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При проведении второго этапа комиссия оценивает кандидатов на основе конкурсных процедур с использованием не противоречащих федеральному законодательству и законодательству Новосибирской области о муниципальной службе методов оценки профессиональных и личностных качеств кандидатов (собеседование, анкетирование, письменные работы, тестирование и др.).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3.9. Решение о дате, месте и времени проведения второго этапа конкурса принимается комиссией после проверки достоверности сведений, представленных кандидатами на замещение вакантной должности муниципальной службы, а также после оформления, в случае необходимости, допуска к сведениям, составляющим государственную и иную охраняемую законом тайну.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3.10. Секретарь комиссии не позднее, чем за 15 дней до начала второго этапа конкурса направляет кандидатам уведомление о дате, месте и времени его проведения.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3.11. При оценке профессионального уровня кандидата комиссия исходит из соответствующих квалификационных требований для замещения вакантной должности муниципальной службы и требований должностной инструкции.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3.12. Оглашение результатов второго этапа конкурса производится по окончании заседания комиссии ее председателем в присутствии членов комиссии и кандидатов. В случае отсутствия кандидата на оглашении результатов, они доводятся до него секретарем комиссии в устной форме.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3.13. Конкурс признается комиссией несостоявшимся в случае: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по окончании срока подачи документов на участие в конкурсе поданы документы только от одного претендента или нет претендентов на участие в конкурсе;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неявки всех кандидатов на конкурсное испытание;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отсутствия по результатам проведения конкурса кандидатов, отвечающих требованиям, предъявляемым для замещения вакантной должности муниципальной службы.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3.14. Все документы по проведению конкурса формируются в дело и хранятся в течение трех лет со дня завершения конкурса в кадровой службе соответствующего органа местного самоуправления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Копия решения комиссии хранится в личном деле муниципального служащего, замещающего должность муниципальной службы в результате победы в конкурсе.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4. Порядок голосования, принятия решения и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определения победителя конкурса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4.1. На основании документов, представленных кандидатами, с учетом результатов конкурсных испытаний, профессионального образования, деловых качеств каждый член комиссии вправе предложить кандидатуру победителя из числа кандидатов.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4.2. По каждому из предложенных кандидатов решение о признании его успешно прошедшим конкурсное испытание принимается открытым голосованием. Каждый из членов комиссии вправе проголосовать только за одного из кандидатов. При равенстве голосов решающим является голос председателя комиссии.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Решение комиссии принимается в отсутствии кандидата.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4.3. Победителем конкурса признается кандидат, набравший наибольшее число голосов членов комиссии.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4.4. В случае</w:t>
      </w:r>
      <w:proofErr w:type="gramStart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proofErr w:type="gramEnd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если ни один из кандидатов не был признан успешно прошедшим конкурсное испытание, комиссия принимает решение признать кандидатов не отвечающими предъявленным требованиям для замещения вакантной должности муниципальной службы.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4.5. Решение комиссии оформляется протоколом, который подписывается всеми членами комиссии, присутствующими на заседании комиссии.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4.6. Если член комиссии не согласен с решением комиссии, он вправе изложить в письменном виде особое мнение, которое приобщается к протоколу.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4.7. Решение комиссии является основанием для назначения кандидата на вакантную должность муниципальной службы либо отказа в таком назначении.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4.8. По результатам конкурса представитель нанимателя (работодатель) заключает трудовой договор с победителем конкурса и издает правовой акт о назначении победителя конкурса на вакантную должность муниципальной службы.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4.9. Кандидатам, участвовавшим в конкурсе, секретарь комиссии в течение десяти дней со дня его завершения сообщает в письменной форме о результатах конкурса.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5. Заключительные положения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5.1. Информация о результатах конкурса публикуется в "Бюллетене органов местного самоуправления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Нижнечеремошинского</w:t>
      </w: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"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5.2. Документы претендентов на замещение вакантной должности муниципальной службы, не допущенных к участию в конкурсе, и кандидатов, участвовавших в конкурсе, могут быть им возвращены в течение трех лет со дня завершения конкурса по заявлению в письменной форме. До истечения этого срока документы хранятся в кадровой службе соответствующего органа местного самоуправления, после чего подлежат уничтожению.</w:t>
      </w: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5.3. Расходы, связанные с участием в конкурсе (проезд к месту проведения конкурса и обратно, наем жилого помещения, проживание, пользование услугами сре</w:t>
      </w:r>
      <w:proofErr w:type="gramStart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дств св</w:t>
      </w:r>
      <w:proofErr w:type="gramEnd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язи и другие), осуществляются кандидатами за счет собственных средств.</w:t>
      </w:r>
    </w:p>
    <w:p w:rsidR="009B2F90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5.4. Кандидат вправе обжаловать решение конкурсной комиссии в соответствии с законодательством Российской Федерации.</w:t>
      </w:r>
    </w:p>
    <w:p w:rsidR="009B2F90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Pr="00616439" w:rsidRDefault="009B2F90" w:rsidP="009B2F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</w:t>
      </w: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Приложение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</w:t>
      </w: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к Порядку проведения конкурса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</w:t>
      </w: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на замещение вакантной должности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</w:t>
      </w: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муниципальной службы в органах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</w:t>
      </w: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местного самоуправления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Нижнечеремошинского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</w:t>
      </w: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АНКЕТА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претендента на замещение </w:t>
      </w:r>
      <w:proofErr w:type="gramStart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вакантной</w:t>
      </w:r>
      <w:proofErr w:type="gramEnd"/>
    </w:p>
    <w:p w:rsidR="009B2F90" w:rsidRPr="00616439" w:rsidRDefault="009B2F90" w:rsidP="009B2F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должности муниципальной службы</w:t>
      </w:r>
    </w:p>
    <w:p w:rsidR="009B2F90" w:rsidRDefault="009B2F90" w:rsidP="009B2F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(заполняется собственноручно)</w:t>
      </w:r>
    </w:p>
    <w:p w:rsidR="009B2F90" w:rsidRDefault="009B2F90" w:rsidP="009B2F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┌──────────┐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│ Место │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Фамилия _________________________________________________ │ </w:t>
      </w:r>
      <w:proofErr w:type="gramStart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proofErr w:type="gramEnd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│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Имя _____________________________________________________ </w:t>
      </w:r>
      <w:proofErr w:type="spellStart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│фотографии│</w:t>
      </w:r>
      <w:proofErr w:type="spellEnd"/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Отчество ________________________________________________ └──────────┘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166"/>
        <w:gridCol w:w="4219"/>
      </w:tblGrid>
      <w:tr w:rsidR="009B2F90" w:rsidRPr="00616439" w:rsidTr="005E2A79">
        <w:trPr>
          <w:trHeight w:val="480"/>
        </w:trPr>
        <w:tc>
          <w:tcPr>
            <w:tcW w:w="5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2. Если изменяли фамилию, имя или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отчество, то укажите их, а также когда,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где и по какой причине изменяли</w:t>
            </w:r>
          </w:p>
        </w:tc>
        <w:tc>
          <w:tcPr>
            <w:tcW w:w="4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480"/>
        </w:trPr>
        <w:tc>
          <w:tcPr>
            <w:tcW w:w="5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3. </w:t>
            </w:r>
            <w:proofErr w:type="gramStart"/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Число, месяц, год и место рождения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(село, деревня, город, район, область,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край, республика, страна)</w:t>
            </w:r>
            <w:proofErr w:type="gramEnd"/>
          </w:p>
        </w:tc>
        <w:tc>
          <w:tcPr>
            <w:tcW w:w="4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599"/>
        </w:trPr>
        <w:tc>
          <w:tcPr>
            <w:tcW w:w="5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4. Гражданство (если изменяли, то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укажите, когда и по какой причине, если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имеете гражданство другого государства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 укажите)</w:t>
            </w:r>
          </w:p>
        </w:tc>
        <w:tc>
          <w:tcPr>
            <w:tcW w:w="4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720"/>
        </w:trPr>
        <w:tc>
          <w:tcPr>
            <w:tcW w:w="5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5. Образование (когда и какие учебные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заведения окончили, номера дипломов).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Направление подготовки или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специальность по диплому. Квалификация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по диплому</w:t>
            </w:r>
          </w:p>
        </w:tc>
        <w:tc>
          <w:tcPr>
            <w:tcW w:w="4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959"/>
        </w:trPr>
        <w:tc>
          <w:tcPr>
            <w:tcW w:w="5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6. Послевузовское профессиональное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образование: аспирантура, адъюнктура,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докторантура (наименование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образовательного или научного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учреждения, год окончания). Ученая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степень, ученое звание (когда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присвоены, номера дипломов, аттестатов)</w:t>
            </w:r>
          </w:p>
        </w:tc>
        <w:tc>
          <w:tcPr>
            <w:tcW w:w="4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720"/>
        </w:trPr>
        <w:tc>
          <w:tcPr>
            <w:tcW w:w="5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7. Какими иностранными языками и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языками народов Российской </w:t>
            </w:r>
            <w:proofErr w:type="gramStart"/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Федерации</w:t>
            </w:r>
            <w:proofErr w:type="gramEnd"/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владеете и в </w:t>
            </w:r>
            <w:proofErr w:type="gramStart"/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какой</w:t>
            </w:r>
            <w:proofErr w:type="gramEnd"/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степени (читаете и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переводите со словарем, читаете и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можете объясняться, владеете свободно)</w:t>
            </w:r>
          </w:p>
        </w:tc>
        <w:tc>
          <w:tcPr>
            <w:tcW w:w="4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080"/>
        </w:trPr>
        <w:tc>
          <w:tcPr>
            <w:tcW w:w="5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8. Классный чин федеральной гражданской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службы, дипломатический ранг, воинское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или специальное звание, классный чин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правоохранительной службы, классный чин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гражданской службы субъекта Российской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Федерации, квалификационный разряд 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государственной службы (кем и когда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присвоены)</w:t>
            </w:r>
          </w:p>
        </w:tc>
        <w:tc>
          <w:tcPr>
            <w:tcW w:w="4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239"/>
        </w:trPr>
        <w:tc>
          <w:tcPr>
            <w:tcW w:w="5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9. Были ли Вы судимы (когда и за что)</w:t>
            </w:r>
          </w:p>
        </w:tc>
        <w:tc>
          <w:tcPr>
            <w:tcW w:w="4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599"/>
        </w:trPr>
        <w:tc>
          <w:tcPr>
            <w:tcW w:w="5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10. Допуск к государственной тайне,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оформленный за период работы, службы,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учебы, его форма, номер и дата (если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имеется)</w:t>
            </w:r>
          </w:p>
        </w:tc>
        <w:tc>
          <w:tcPr>
            <w:tcW w:w="4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11. </w:t>
      </w:r>
      <w:proofErr w:type="gramStart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Выполняемая работа с начала трудовой деятельности (включая учебу в</w:t>
      </w:r>
      <w:proofErr w:type="gramEnd"/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высших и средних специальных учебных заведениях, военную службу, работу </w:t>
      </w:r>
      <w:proofErr w:type="gramStart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proofErr w:type="gramEnd"/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совместительству, предпринимательскую деятельность и т.п.).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При заполнении данного пункта необходимо именовать организации так,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как они назывались в свое время, военную службу записывать с указанием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должности и номера воинской части.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611"/>
        <w:gridCol w:w="1501"/>
        <w:gridCol w:w="3015"/>
        <w:gridCol w:w="3258"/>
      </w:tblGrid>
      <w:tr w:rsidR="009B2F90" w:rsidRPr="00616439" w:rsidTr="005E2A79">
        <w:trPr>
          <w:trHeight w:val="360"/>
        </w:trPr>
        <w:tc>
          <w:tcPr>
            <w:tcW w:w="32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Месяц и год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Должность с указанием 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организации</w:t>
            </w:r>
          </w:p>
        </w:tc>
        <w:tc>
          <w:tcPr>
            <w:tcW w:w="350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Адрес организации 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(в том числе за границей)</w:t>
            </w:r>
          </w:p>
        </w:tc>
      </w:tr>
      <w:tr w:rsidR="009B2F90" w:rsidRPr="00616439" w:rsidTr="005E2A79">
        <w:trPr>
          <w:trHeight w:val="239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поступления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ухода</w:t>
            </w:r>
          </w:p>
        </w:tc>
        <w:tc>
          <w:tcPr>
            <w:tcW w:w="0" w:type="auto"/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12. Государственные награды, иные награды и знаки отличия _________________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13. Ваши близкие родственники (отец, мать, братья, сестры и дети), а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также муж (жена), в том числе </w:t>
      </w:r>
      <w:proofErr w:type="gramStart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бывшие</w:t>
      </w:r>
      <w:proofErr w:type="gramEnd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родственники изменяли фамилию, имя, отчество, необходимо также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указать их прежние фамилию, имя, отчество.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402"/>
        <w:gridCol w:w="2490"/>
        <w:gridCol w:w="1532"/>
        <w:gridCol w:w="1997"/>
        <w:gridCol w:w="1964"/>
      </w:tblGrid>
      <w:tr w:rsidR="009B2F90" w:rsidRPr="00616439" w:rsidTr="005E2A79">
        <w:trPr>
          <w:trHeight w:val="7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Степень 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родства</w:t>
            </w: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Фамилия, имя, 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отчество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Год, число,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месяц и 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место 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рождения</w:t>
            </w: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Место работы 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(наименование 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и адрес 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организации), 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должность</w:t>
            </w: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t>Домашний адрес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(адрес 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регистрации, 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фактического </w:t>
            </w:r>
            <w:r w:rsidRPr="00616439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проживания)</w:t>
            </w:r>
          </w:p>
        </w:tc>
      </w:tr>
      <w:tr w:rsidR="009B2F90" w:rsidRPr="00616439" w:rsidTr="005E2A79">
        <w:trPr>
          <w:trHeight w:val="1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B2F90" w:rsidRPr="00616439" w:rsidTr="005E2A79">
        <w:trPr>
          <w:trHeight w:val="120"/>
        </w:trPr>
        <w:tc>
          <w:tcPr>
            <w:tcW w:w="1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B2F90" w:rsidRPr="00616439" w:rsidRDefault="009B2F90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14. Отношение к воинской обязанности и воин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ское звание 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15. Домашний адрес (адрес регистрации, фактического проживания), номер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телефона (либо иной вид связи) ____________________________________________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16. Паспорт или документ, его заменяющий __________________________________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(серия, номер, кем и когда выдан)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17. Номер страхового свидетельства обязательного пенсионного страхования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(если имеется) ____________________________________________________________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18. </w:t>
      </w:r>
      <w:proofErr w:type="gramStart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Дополнительные сведения (участие в выборных представительных органах,</w:t>
      </w:r>
      <w:proofErr w:type="gramEnd"/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другая информация, которую желаете сообщить о себе) 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19. Мне известно, что заведомо ложные сведения, сообщенные о себе в анкете,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и мое несоответствие квалификационным требованиям к уровню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профессионального образования, стажу муниципальной службы (государственной</w:t>
      </w:r>
      <w:proofErr w:type="gramEnd"/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службы) или стажу работы по специальности, установленным Законом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 "О муниципальной службе в Новосибирской области",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муниципальными правовыми актами города Новосибирска могут повлечь отказ </w:t>
      </w:r>
      <w:proofErr w:type="gramStart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proofErr w:type="gramEnd"/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участии</w:t>
      </w:r>
      <w:proofErr w:type="gramEnd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конкурсе и приеме на должность.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проведение в отношении меня проверочных мероприятий </w:t>
      </w:r>
      <w:proofErr w:type="gramStart"/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согласен</w:t>
      </w:r>
      <w:proofErr w:type="gramEnd"/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(согласна).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"___" _____________ 20__ г. Подпись ___________________</w:t>
      </w: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М.П.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Фотография и данные о трудовой деятельности, воинской службе и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 учете оформляемого лица соответствуют документам,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удостоверяющим личность, записям в трудовой книжке, документам</w:t>
      </w: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об образовании и воинской службе.</w:t>
      </w: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"___" _____________ 20__ г. ____________________________________________</w:t>
      </w: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6439">
        <w:rPr>
          <w:rFonts w:ascii="Times New Roman" w:eastAsia="Times New Roman" w:hAnsi="Times New Roman" w:cs="Times New Roman"/>
          <w:color w:val="000000"/>
          <w:sz w:val="28"/>
          <w:szCs w:val="28"/>
        </w:rPr>
        <w:t>(подпись, фамилия работника кадровой службы)</w:t>
      </w: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Pr="00616439" w:rsidRDefault="009B2F90" w:rsidP="009B2F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B2F90" w:rsidRDefault="009B2F90" w:rsidP="009B2F90"/>
    <w:p w:rsidR="00190222" w:rsidRDefault="00190222"/>
    <w:sectPr w:rsidR="00190222" w:rsidSect="00610E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B2F90"/>
    <w:rsid w:val="00190222"/>
    <w:rsid w:val="009B2F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2905</Words>
  <Characters>16561</Characters>
  <Application>Microsoft Office Word</Application>
  <DocSecurity>0</DocSecurity>
  <Lines>138</Lines>
  <Paragraphs>38</Paragraphs>
  <ScaleCrop>false</ScaleCrop>
  <Company/>
  <LinksUpToDate>false</LinksUpToDate>
  <CharactersWithSpaces>19428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2017-10-05T04:59:00Z</dcterms:created>
  <dcterms:modified xsi:type="dcterms:W3CDTF">2017-10-05T04:59:00Z</dcterms:modified>
</cp:coreProperties>
</file>