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НИЖНЕЧЕРЕМОШИНСКОГО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</w:t>
      </w:r>
      <w:r w:rsidR="0092774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ПОСТАНОВЛЕНИЕ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11669" w:rsidRPr="00411669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03.08</w:t>
      </w:r>
      <w:r w:rsidR="00411669"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.2018                                               </w:t>
      </w:r>
      <w:r w:rsid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 № 64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с. Нижнечеремошное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О  Плане противодействия коррупции</w:t>
      </w:r>
    </w:p>
    <w:p w:rsid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Нижнечеремошинском</w:t>
      </w:r>
      <w:proofErr w:type="spellEnd"/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сельсовете</w:t>
      </w:r>
    </w:p>
    <w:p w:rsid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 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на 2018 – 2020 годы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        В соответствии с Федеральным законом от 25.12.2008 № 273-ФЗ </w:t>
      </w:r>
      <w:r w:rsidRPr="00411669">
        <w:rPr>
          <w:rFonts w:ascii="Times New Roman" w:eastAsia="Times New Roman" w:hAnsi="Times New Roman" w:cs="Times New Roman"/>
          <w:sz w:val="28"/>
          <w:szCs w:val="28"/>
        </w:rPr>
        <w:t>«О противодействии коррупции», </w:t>
      </w:r>
      <w:hyperlink r:id="rId5" w:anchor="/document/71977694/paragraph/1/doclist/0/selflink/0/context/%D1%83%D0%BA%D0%B0%D0%B7%20%E2%84%96378/" w:history="1">
        <w:r w:rsidRPr="00411669">
          <w:rPr>
            <w:rFonts w:ascii="Times New Roman" w:eastAsia="Times New Roman" w:hAnsi="Times New Roman" w:cs="Times New Roman"/>
            <w:sz w:val="28"/>
            <w:szCs w:val="28"/>
          </w:rPr>
          <w:t xml:space="preserve">Указом Президента РФ от 29 июня 2018 г. N 378 "О Национальном плане противодействия коррупции на 2018 - 2020 годы" и в целях обеспечения взаимодействия органов местного самоуправления, ведомств, принимающих участие в правоохранительной деятельности, выработки и </w:t>
        </w:r>
        <w:proofErr w:type="gramStart"/>
        <w:r w:rsidRPr="00411669">
          <w:rPr>
            <w:rFonts w:ascii="Times New Roman" w:eastAsia="Times New Roman" w:hAnsi="Times New Roman" w:cs="Times New Roman"/>
            <w:sz w:val="28"/>
            <w:szCs w:val="28"/>
          </w:rPr>
          <w:t>реализации</w:t>
        </w:r>
        <w:proofErr w:type="gramEnd"/>
        <w:r w:rsidRPr="00411669">
          <w:rPr>
            <w:rFonts w:ascii="Times New Roman" w:eastAsia="Times New Roman" w:hAnsi="Times New Roman" w:cs="Times New Roman"/>
            <w:sz w:val="28"/>
            <w:szCs w:val="28"/>
          </w:rPr>
          <w:t xml:space="preserve"> совместных мер, направленных  на устранение причин и условий, порождающих коррупцию,</w:t>
        </w:r>
      </w:hyperlink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11669" w:rsidRPr="00411669" w:rsidRDefault="00411669" w:rsidP="0041166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Утвердить прилагаемый План противодействия коррупции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Нижнечеремошинском</w:t>
      </w:r>
      <w:proofErr w:type="spellEnd"/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 на 2018- 2020 годы.</w:t>
      </w:r>
    </w:p>
    <w:p w:rsidR="00411669" w:rsidRPr="00411669" w:rsidRDefault="00411669" w:rsidP="0041166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Ответственным исполнителем мероприятий, предусмотренных в прилагаемом Плане противодействия коррупции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Нижнечеремошинском</w:t>
      </w:r>
      <w:proofErr w:type="spellEnd"/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сельсовете 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  на 2018- 2020 годы, назначить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Антонову В.Н.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заместителя Главы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области.</w:t>
      </w:r>
    </w:p>
    <w:p w:rsidR="00411669" w:rsidRPr="00411669" w:rsidRDefault="00411669" w:rsidP="0041166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 за выполнением мероприятий, предусмотренных в прилагаемом Плане противодействия коррупции </w:t>
      </w:r>
      <w:proofErr w:type="gramStart"/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Нижнечеремошинском</w:t>
      </w:r>
      <w:proofErr w:type="spellEnd"/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сельсовете</w:t>
      </w:r>
      <w:proofErr w:type="gramEnd"/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  на 2018- 2020 годы, оставляю за собой.</w:t>
      </w:r>
    </w:p>
    <w:p w:rsidR="00411669" w:rsidRPr="00411669" w:rsidRDefault="00411669" w:rsidP="0041166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Опубликовать настоящее распоряжение в периодическом печатном издании "</w:t>
      </w:r>
      <w:r w:rsidR="00936AD9">
        <w:rPr>
          <w:rFonts w:ascii="Times New Roman" w:eastAsia="Times New Roman" w:hAnsi="Times New Roman" w:cs="Times New Roman"/>
          <w:color w:val="000000"/>
          <w:sz w:val="28"/>
          <w:szCs w:val="28"/>
        </w:rPr>
        <w:t>Бюллетень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органов местного самоуправления  Нижнечеремошинского сельсовета 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" и разместить на официальном сайте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 в сети Интернет.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</w:p>
    <w:p w:rsidR="00936AD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</w:t>
      </w: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</w:t>
      </w:r>
      <w:r w:rsidR="00936AD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11669" w:rsidRPr="00411669" w:rsidRDefault="00936AD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</w:t>
      </w:r>
      <w:r w:rsidR="00411669"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бласти                               </w:t>
      </w:r>
      <w:r w:rsid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Е.Ш.Бельгибаев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11669" w:rsidRPr="00411669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                                                                                                                 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>УТВЕРЖДЕН</w:t>
      </w:r>
    </w:p>
    <w:p w:rsidR="00411669" w:rsidRPr="00411669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>Распоряжением</w:t>
      </w:r>
    </w:p>
    <w:p w:rsidR="00411669" w:rsidRPr="00411669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а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>дминистрации</w:t>
      </w:r>
    </w:p>
    <w:p w:rsidR="00411669" w:rsidRPr="00411669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</w:t>
      </w:r>
      <w:r w:rsidR="00411669"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>Нижнечеремошинского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</w:t>
      </w:r>
    </w:p>
    <w:p w:rsidR="00A61863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</w:t>
      </w:r>
      <w:r w:rsidR="00411669"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>Краснозерского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</w:t>
      </w:r>
    </w:p>
    <w:p w:rsidR="00411669" w:rsidRPr="00411669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Новосибирской области</w:t>
      </w:r>
    </w:p>
    <w:p w:rsidR="00411669" w:rsidRPr="00411669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</w:t>
      </w:r>
      <w:r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>03.08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>.2018 г. №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>64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11669" w:rsidRPr="00411669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</w:t>
      </w:r>
      <w:r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>ПЛАН</w:t>
      </w:r>
    </w:p>
    <w:p w:rsidR="00A61863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>противодействия коррупции в  </w:t>
      </w:r>
      <w:proofErr w:type="spellStart"/>
      <w:r w:rsidR="00411669"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>Нижнечеремошинском</w:t>
      </w:r>
      <w:proofErr w:type="spellEnd"/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>сельсовете</w:t>
      </w:r>
    </w:p>
    <w:p w:rsidR="00A61863" w:rsidRPr="00A61863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  </w:t>
      </w:r>
      <w:r w:rsidR="00411669"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>Краснозерского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   </w:t>
      </w:r>
    </w:p>
    <w:p w:rsidR="00411669" w:rsidRPr="00411669" w:rsidRDefault="00A61863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</w:t>
      </w:r>
      <w:r w:rsidRPr="00A6186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11669" w:rsidRPr="00411669">
        <w:rPr>
          <w:rFonts w:ascii="Times New Roman" w:eastAsia="Times New Roman" w:hAnsi="Times New Roman" w:cs="Times New Roman"/>
          <w:color w:val="000000"/>
          <w:sz w:val="24"/>
          <w:szCs w:val="24"/>
        </w:rPr>
        <w:t>на 2018- 2020годы</w:t>
      </w:r>
    </w:p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tbl>
      <w:tblPr>
        <w:tblW w:w="1030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96"/>
        <w:gridCol w:w="130"/>
        <w:gridCol w:w="4018"/>
        <w:gridCol w:w="130"/>
        <w:gridCol w:w="130"/>
        <w:gridCol w:w="130"/>
        <w:gridCol w:w="130"/>
        <w:gridCol w:w="2424"/>
        <w:gridCol w:w="130"/>
        <w:gridCol w:w="252"/>
        <w:gridCol w:w="1735"/>
      </w:tblGrid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/</w:t>
            </w:r>
            <w:proofErr w:type="spellStart"/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9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Мероприятия</w:t>
            </w:r>
          </w:p>
        </w:tc>
        <w:tc>
          <w:tcPr>
            <w:tcW w:w="3390" w:type="dxa"/>
            <w:gridSpan w:val="4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Ответственные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исполнители</w:t>
            </w:r>
          </w:p>
        </w:tc>
        <w:tc>
          <w:tcPr>
            <w:tcW w:w="151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Срок реализации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10305" w:type="dxa"/>
            <w:gridSpan w:val="11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 1. Меры по правовому обеспечению противодействия коррупции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1.              </w:t>
            </w:r>
          </w:p>
        </w:tc>
        <w:tc>
          <w:tcPr>
            <w:tcW w:w="469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Совершенствование нормативной базы по вопросам муниципальной службы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Мониторинг изменений </w:t>
            </w:r>
            <w:proofErr w:type="spellStart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антикоррупционного</w:t>
            </w:r>
            <w:proofErr w:type="spellEnd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законодательства Российской Федерации</w:t>
            </w:r>
          </w:p>
        </w:tc>
        <w:tc>
          <w:tcPr>
            <w:tcW w:w="3390" w:type="dxa"/>
            <w:gridSpan w:val="4"/>
            <w:vAlign w:val="center"/>
            <w:hideMark/>
          </w:tcPr>
          <w:p w:rsidR="00411669" w:rsidRPr="00411669" w:rsidRDefault="00A61863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411669"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пециалист Администрации </w:t>
            </w:r>
            <w:r w:rsidR="00411669" w:rsidRPr="00A618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Нижнечеремошинского</w:t>
            </w:r>
            <w:r w:rsidR="00411669"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сельсовета </w:t>
            </w:r>
            <w:r w:rsidR="00411669" w:rsidRPr="00A618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Краснозерского</w:t>
            </w:r>
            <w:r w:rsidR="00411669"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 (далее – специалист администрации)</w:t>
            </w:r>
          </w:p>
        </w:tc>
        <w:tc>
          <w:tcPr>
            <w:tcW w:w="151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2018-2020 гг.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(по мере необходимости)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10305" w:type="dxa"/>
            <w:gridSpan w:val="11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 2. Меры по совершенствованию муниципального управления в целях предупреждения коррупции. Противодействие коррупции  в сфере закупок товаров, работ, услуг для обеспечения муниципальных нужд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2.              </w:t>
            </w:r>
          </w:p>
        </w:tc>
        <w:tc>
          <w:tcPr>
            <w:tcW w:w="469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Антикоррупционная</w:t>
            </w:r>
            <w:proofErr w:type="spellEnd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экспертиза документов для осуществления  закупок товаров, работ, услуг для муниципальных нужд</w:t>
            </w:r>
          </w:p>
        </w:tc>
        <w:tc>
          <w:tcPr>
            <w:tcW w:w="3390" w:type="dxa"/>
            <w:gridSpan w:val="4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специалист администрации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1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3.              </w:t>
            </w:r>
          </w:p>
        </w:tc>
        <w:tc>
          <w:tcPr>
            <w:tcW w:w="469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Совершенствование организации деятельности органов местного самоуправления по использованию муниципальных средств, имущества</w:t>
            </w:r>
          </w:p>
        </w:tc>
        <w:tc>
          <w:tcPr>
            <w:tcW w:w="3390" w:type="dxa"/>
            <w:gridSpan w:val="4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Глава </w:t>
            </w:r>
            <w:r w:rsidRPr="00A618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Нижнечеремошинского</w:t>
            </w: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сельсовета </w:t>
            </w:r>
            <w:r w:rsidRPr="00A618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Краснозерского</w:t>
            </w: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 (далее - Глава)</w:t>
            </w:r>
          </w:p>
        </w:tc>
        <w:tc>
          <w:tcPr>
            <w:tcW w:w="151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4.              </w:t>
            </w:r>
          </w:p>
        </w:tc>
        <w:tc>
          <w:tcPr>
            <w:tcW w:w="469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эффективности использования муниципального имущества</w:t>
            </w:r>
          </w:p>
        </w:tc>
        <w:tc>
          <w:tcPr>
            <w:tcW w:w="3390" w:type="dxa"/>
            <w:gridSpan w:val="4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</w:t>
            </w:r>
          </w:p>
        </w:tc>
        <w:tc>
          <w:tcPr>
            <w:tcW w:w="151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5.              </w:t>
            </w:r>
          </w:p>
        </w:tc>
        <w:tc>
          <w:tcPr>
            <w:tcW w:w="469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и проведение проверки целевого использования, сохранности и эффективности управления имуществом, находящимся в хозяйственном ведении, оперативном управлении</w:t>
            </w:r>
          </w:p>
        </w:tc>
        <w:tc>
          <w:tcPr>
            <w:tcW w:w="3390" w:type="dxa"/>
            <w:gridSpan w:val="4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Глава</w:t>
            </w:r>
          </w:p>
        </w:tc>
        <w:tc>
          <w:tcPr>
            <w:tcW w:w="151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10305" w:type="dxa"/>
            <w:gridSpan w:val="11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Экспертиза проектов нормативных правовых актов с целью выявления в них положений, способствующих проявлению коррупции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6.              </w:t>
            </w:r>
          </w:p>
        </w:tc>
        <w:tc>
          <w:tcPr>
            <w:tcW w:w="469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Проведение </w:t>
            </w:r>
            <w:proofErr w:type="spellStart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антикоррупционной</w:t>
            </w:r>
            <w:proofErr w:type="spellEnd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экспертизы проектов муниципальных правовых актов и проведение </w:t>
            </w:r>
            <w:proofErr w:type="spellStart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антикоррупционной</w:t>
            </w:r>
            <w:proofErr w:type="spellEnd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экспертизы </w:t>
            </w: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муниципальных правовых актов органов местного самоуправления</w:t>
            </w:r>
          </w:p>
        </w:tc>
        <w:tc>
          <w:tcPr>
            <w:tcW w:w="307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специалист администрации</w:t>
            </w:r>
          </w:p>
        </w:tc>
        <w:tc>
          <w:tcPr>
            <w:tcW w:w="183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7.              </w:t>
            </w:r>
          </w:p>
        </w:tc>
        <w:tc>
          <w:tcPr>
            <w:tcW w:w="469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Консультирование муниципальных служащих по подготовке проектов нормативных правовых актов      </w:t>
            </w:r>
          </w:p>
        </w:tc>
        <w:tc>
          <w:tcPr>
            <w:tcW w:w="307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3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8.              </w:t>
            </w:r>
          </w:p>
        </w:tc>
        <w:tc>
          <w:tcPr>
            <w:tcW w:w="469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Выявление в проектах нормативных правовых актов коррупционных факторов с выработкой предложений, направленных на совершенствование нормотворческой деятельности; последующее рассмотрение этих рекомендаций с участием специалистов органов местного самоуправления, в должностные обязанности которых входит подготовка нормативных правовых актов</w:t>
            </w:r>
          </w:p>
        </w:tc>
        <w:tc>
          <w:tcPr>
            <w:tcW w:w="307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3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10305" w:type="dxa"/>
            <w:gridSpan w:val="11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Регламентация деятельности органов местного самоуправления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9.              </w:t>
            </w:r>
          </w:p>
        </w:tc>
        <w:tc>
          <w:tcPr>
            <w:tcW w:w="469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Анализ деятельности администрации</w:t>
            </w:r>
          </w:p>
        </w:tc>
        <w:tc>
          <w:tcPr>
            <w:tcW w:w="307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</w:t>
            </w:r>
          </w:p>
        </w:tc>
        <w:tc>
          <w:tcPr>
            <w:tcW w:w="183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 раз в полугодие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9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Подготовка предложений по оптимизации полномочий, численности муниципальных служащих в случае необходимости</w:t>
            </w:r>
          </w:p>
        </w:tc>
        <w:tc>
          <w:tcPr>
            <w:tcW w:w="307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3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95" w:type="dxa"/>
            <w:gridSpan w:val="6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за</w:t>
            </w:r>
            <w:proofErr w:type="gramEnd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строгим выполнением административных регламентов предоставления муниципальных услуг муниципальными служащими</w:t>
            </w:r>
          </w:p>
        </w:tc>
        <w:tc>
          <w:tcPr>
            <w:tcW w:w="3060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10305" w:type="dxa"/>
            <w:gridSpan w:val="11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Внедрение </w:t>
            </w:r>
            <w:proofErr w:type="spellStart"/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антикоррупционных</w:t>
            </w:r>
            <w:proofErr w:type="spellEnd"/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механизмов в рамках реализации кадровой политики в органах местного самоуправления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80" w:type="dxa"/>
            <w:gridSpan w:val="4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осуществления комплекса организационных, разъяснительных и иных мер по соблюдению лицами, замещающими должности муниципальной службы, муниципальными служащими, ограничений и запретов, а также по исполнению ими обязанностей, установленных в целях противодействия коррупции</w:t>
            </w:r>
          </w:p>
        </w:tc>
        <w:tc>
          <w:tcPr>
            <w:tcW w:w="3090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Ежегодно в течение планируемого периода в срок до 01.09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80" w:type="dxa"/>
            <w:gridSpan w:val="4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мониторинга декларирования муниципальными служащими, депутатами, руководителями муниципальных учреждений сведений о доходах, расходах, об имуществе и обязательствах имущественного характера;</w:t>
            </w:r>
          </w:p>
        </w:tc>
        <w:tc>
          <w:tcPr>
            <w:tcW w:w="3090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Ежегодно в течение планируемого периода в срок до 01.06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6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Стимулирование добросовестного исполнения обязанностей муниципальной службы в целях профилактики коррупции</w:t>
            </w:r>
          </w:p>
        </w:tc>
        <w:tc>
          <w:tcPr>
            <w:tcW w:w="3090" w:type="dxa"/>
            <w:gridSpan w:val="4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Совершенствование конкурсных  механизмов замещения </w:t>
            </w: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вакантных должностей муниципальной службы с целью минимизации рисков проявлений коррупционного поведения муниципальных служащих           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Глава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течение планируемого </w:t>
            </w: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16.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работы по доведению до лиц, замещающих должности муниципальной службы, муниципальных служащих положений действующего законодательства Российской Федерации и Новосибирской области, муниципального образования  о противодействии коррупции об ответственности за коррупционные правонарушения, об увольнении в связи с утратой доверия,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 порядке проверки достоверности и полноты сведений, представляемых лицами, замещающими должности муниципальной службы, муниципальными служащими в соответствии с действующим законодательством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 учетом положений международных актов в области противодействия коррупции о криминализации обещания дачи взятки или получения взятки и предложения дачи взятки или получения взятки и опыта иностранных государств разработать и осуществить комплекс организационных, разъяснительных и иных мер по недопущению лицами, замещающими должности муниципальной службы, муниципальными служащими, поведения, которое может восприниматься окружающими как обещание или предложение дачи взятки, либо как согласие</w:t>
            </w:r>
            <w:proofErr w:type="gramEnd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принять взятку или как просьба о даче взятки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 01.09.2018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  </w:t>
            </w:r>
            <w:proofErr w:type="gramStart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применением предусмотренных законодательством мер юридической ответственности в каждом случае несоблюдения запретов, ограничений и требований, установленных в целях противодействия коррупции, в том числе мер по предотвращению и (или) урегулированию конфликта интересов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администрации, Глава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 в течение планируемого периода 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Обеспечение проведения мероприятий </w:t>
            </w: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по формированию у лиц, замещающих должности муниципальной службы, муниципальными служащими, негативного отношения к дарению ими подарков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Ежегодно в </w:t>
            </w: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течение планируемого периода в срок до 01.12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20.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Обеспечение </w:t>
            </w:r>
            <w:proofErr w:type="gramStart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выполнением лицами, замещающими должности муниципальной службы, муниципальными служащими, </w:t>
            </w:r>
            <w:hyperlink r:id="rId6" w:history="1">
              <w:r w:rsidRPr="00A61863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обязанности</w:t>
              </w:r>
            </w:hyperlink>
            <w:r w:rsidRPr="0041166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сообщать в случаях, установленных федеральными законами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Активизация работы по формированию у муниципальных служащих и работников учреждений отрицательного отношения к коррупции, привлечение для этого общественных объединений, уставными задачами которых является участие в противодействии коррупции, и других институтов гражданского общества, предание гласности каждого установленного факта коррупции в соответствующем органе и учреждении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мониторинга исполнения установленного </w:t>
            </w:r>
            <w:hyperlink r:id="rId7" w:history="1">
              <w:r w:rsidRPr="00A61863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порядка</w:t>
              </w:r>
            </w:hyperlink>
            <w:r w:rsidRPr="0041166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сообщения лицами, замещающими должности муниципальной службы, муниципальными служащими,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администрации, Глава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Ежегодно в течение планируемого периода до 31.12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Обеспечение осуществления </w:t>
            </w:r>
            <w:proofErr w:type="gramStart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расходами лиц, замещающих (занимающих) должности муниципальной службы, а также муниципальными служащими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24.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Формирование кадрового резерва </w:t>
            </w:r>
            <w:proofErr w:type="gramStart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 замещения должностей муниципальной службы   в соответствии с законодательством о муниципальной службе на конкурсной основе</w:t>
            </w:r>
            <w:proofErr w:type="gramEnd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обеспечение эффективности его использования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Совершенствование требований к служебному поведению и урегулирование конфликта интересов.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26.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Осуществление </w:t>
            </w:r>
            <w:proofErr w:type="gramStart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контроля  за</w:t>
            </w:r>
            <w:proofErr w:type="gramEnd"/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актуализацией сведений, содержащихся в анкетах, представляемых лицами при назначении на должности муниципальной службы и поступлении на такую службу, об их родственниках и свойственниках в целях выявления возможного конфликта интересов.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10305" w:type="dxa"/>
            <w:gridSpan w:val="11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Взаимодействие с общественностью в ходе реализации мероприятий по противодействию коррупции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Взаимодействие жителей и органов местного самоуправления в организационных мероприятиях по противодействию коррупции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Подготовка информационных материалов по вопросам противодействия коррупции, ее влияния на социально-экономическое развитие муниципального образования для публикации в СМИ.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2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освещения деятельности по противодействию коррупции органов местного самоуправления муниципального образования на официальных сайтах в сети Интернет, печатных средствах массовой информации в соответствии с требованиями законодательства Российской Федерации, Новосибирской области, муниципальными правовыми актами муниципального образования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2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Информирование населения о выявленных фактах коррупционного поведения и коррупции в органах местного самоуправления муниципального образования, принятых мерах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2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31.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изучения общественного мнения об эффективности мер, предпринимаемых органами местного самоуправления муниципального образования в сфере противодействия коррупции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10305" w:type="dxa"/>
            <w:gridSpan w:val="11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618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 3. Меры по повышению профессионального уровня муниципальных служащих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32.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дополнительного обучения (повышение квалификации) муниципальных служащих   в должностные обязанности,  которых входит участие в противодействии коррупции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 год</w:t>
            </w:r>
          </w:p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 год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0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650" w:type="dxa"/>
            <w:gridSpan w:val="2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обучения муниципальных 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коррупции.</w:t>
            </w:r>
          </w:p>
        </w:tc>
        <w:tc>
          <w:tcPr>
            <w:tcW w:w="3105" w:type="dxa"/>
            <w:gridSpan w:val="5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</w:t>
            </w:r>
          </w:p>
        </w:tc>
        <w:tc>
          <w:tcPr>
            <w:tcW w:w="1845" w:type="dxa"/>
            <w:gridSpan w:val="3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116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планируемого периода</w:t>
            </w:r>
          </w:p>
        </w:tc>
      </w:tr>
      <w:tr w:rsidR="00411669" w:rsidRPr="00411669" w:rsidTr="00411669">
        <w:trPr>
          <w:tblCellSpacing w:w="15" w:type="dxa"/>
        </w:trPr>
        <w:tc>
          <w:tcPr>
            <w:tcW w:w="780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166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166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48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166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166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166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166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166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98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166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166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00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166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80" w:type="dxa"/>
            <w:vAlign w:val="center"/>
            <w:hideMark/>
          </w:tcPr>
          <w:p w:rsidR="00411669" w:rsidRPr="00411669" w:rsidRDefault="00411669" w:rsidP="00411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166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411669" w:rsidRPr="00411669" w:rsidRDefault="00411669" w:rsidP="004116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1669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</w:t>
      </w:r>
    </w:p>
    <w:p w:rsidR="00B46143" w:rsidRPr="00411669" w:rsidRDefault="00B46143" w:rsidP="00411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46143" w:rsidRPr="00411669" w:rsidSect="008A33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5A152B"/>
    <w:multiLevelType w:val="multilevel"/>
    <w:tmpl w:val="C972CE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11669"/>
    <w:rsid w:val="003E74E7"/>
    <w:rsid w:val="00411669"/>
    <w:rsid w:val="008A3371"/>
    <w:rsid w:val="00927740"/>
    <w:rsid w:val="00936AD9"/>
    <w:rsid w:val="00A61863"/>
    <w:rsid w:val="00B461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3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116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411669"/>
    <w:rPr>
      <w:color w:val="0000FF"/>
      <w:u w:val="single"/>
    </w:rPr>
  </w:style>
  <w:style w:type="character" w:styleId="a5">
    <w:name w:val="Strong"/>
    <w:basedOn w:val="a0"/>
    <w:uiPriority w:val="22"/>
    <w:qFormat/>
    <w:rsid w:val="0041166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1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286FDF3E727E25B5B9B517E5CE37A7B5521BAE59CBB8412D6AAA89BAC3ER5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BB125115F04F6BAFE9F3944D862DC871D75C5D7FD847BC3A9450ED13BF53H8N" TargetMode="External"/><Relationship Id="rId5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2059</Words>
  <Characters>11738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Пользователь</cp:lastModifiedBy>
  <cp:revision>5</cp:revision>
  <dcterms:created xsi:type="dcterms:W3CDTF">2018-08-30T03:12:00Z</dcterms:created>
  <dcterms:modified xsi:type="dcterms:W3CDTF">2018-09-03T07:27:00Z</dcterms:modified>
</cp:coreProperties>
</file>