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370" w:rsidRDefault="00AF5370" w:rsidP="00AF5370">
      <w:pPr>
        <w:spacing w:after="0" w:line="240" w:lineRule="auto"/>
        <w:rPr>
          <w:rFonts w:ascii="Times New Roman" w:hAnsi="Times New Roman" w:cs="Times New Roman"/>
          <w:sz w:val="28"/>
          <w:szCs w:val="28"/>
        </w:rPr>
      </w:pPr>
      <w:r>
        <w:rPr>
          <w:rFonts w:ascii="Times New Roman" w:hAnsi="Times New Roman" w:cs="Times New Roman"/>
          <w:sz w:val="28"/>
          <w:szCs w:val="28"/>
        </w:rPr>
        <w:t>АДМИНИСТРАЦИЯ НИЖНЕЧЕРЕМОШИНСКОГО СЕЛЬСОВЕТА</w:t>
      </w:r>
    </w:p>
    <w:p w:rsidR="00AF5370" w:rsidRDefault="00AF5370" w:rsidP="00AF537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КРАСНОЗЕРСКОГО РАЙОНА   НОВОСИБИРСКОЙ ОБЛАСТИ</w:t>
      </w:r>
    </w:p>
    <w:p w:rsidR="00AF5370" w:rsidRDefault="00AF5370" w:rsidP="00AF5370">
      <w:pPr>
        <w:pStyle w:val="3"/>
        <w:tabs>
          <w:tab w:val="left" w:pos="708"/>
        </w:tabs>
        <w:spacing w:before="0" w:after="0"/>
        <w:jc w:val="center"/>
        <w:rPr>
          <w:rFonts w:ascii="Times New Roman" w:hAnsi="Times New Roman"/>
          <w:b w:val="0"/>
          <w:sz w:val="28"/>
          <w:szCs w:val="28"/>
        </w:rPr>
      </w:pPr>
      <w:r>
        <w:rPr>
          <w:rFonts w:ascii="Times New Roman" w:hAnsi="Times New Roman"/>
          <w:b w:val="0"/>
          <w:sz w:val="28"/>
          <w:szCs w:val="28"/>
        </w:rPr>
        <w:t>ПОСТАНОВЛЕНИЕ</w:t>
      </w: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rPr>
          <w:rFonts w:ascii="Times New Roman" w:hAnsi="Times New Roman" w:cs="Times New Roman"/>
          <w:sz w:val="28"/>
          <w:szCs w:val="28"/>
        </w:rPr>
      </w:pPr>
      <w:r>
        <w:rPr>
          <w:rFonts w:ascii="Times New Roman" w:hAnsi="Times New Roman" w:cs="Times New Roman"/>
          <w:sz w:val="28"/>
          <w:szCs w:val="28"/>
        </w:rPr>
        <w:t>24.05.2017г.</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 26                           </w:t>
      </w:r>
    </w:p>
    <w:p w:rsidR="00AF5370" w:rsidRDefault="00AF5370" w:rsidP="00AF5370">
      <w:pPr>
        <w:spacing w:after="0" w:line="240" w:lineRule="auto"/>
        <w:ind w:left="432" w:hanging="432"/>
        <w:rPr>
          <w:rFonts w:ascii="Times New Roman" w:hAnsi="Times New Roman" w:cs="Times New Roman"/>
          <w:sz w:val="24"/>
          <w:szCs w:val="24"/>
        </w:rPr>
      </w:pPr>
      <w:r>
        <w:rPr>
          <w:rFonts w:ascii="Times New Roman" w:hAnsi="Times New Roman" w:cs="Times New Roman"/>
          <w:sz w:val="28"/>
          <w:szCs w:val="28"/>
        </w:rPr>
        <w:t xml:space="preserve">                                          с. Нижнечеремошное</w:t>
      </w: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ind w:right="2550"/>
        <w:rPr>
          <w:rFonts w:ascii="Times New Roman" w:hAnsi="Times New Roman" w:cs="Times New Roman"/>
          <w:sz w:val="28"/>
          <w:szCs w:val="28"/>
        </w:rPr>
      </w:pPr>
      <w:r>
        <w:rPr>
          <w:rFonts w:ascii="Times New Roman" w:hAnsi="Times New Roman" w:cs="Times New Roman"/>
          <w:sz w:val="28"/>
          <w:szCs w:val="28"/>
        </w:rPr>
        <w:t>Об утверждении положения о внутреннем муниципальном финансовом контроле и аудите</w:t>
      </w:r>
    </w:p>
    <w:p w:rsidR="00AF5370" w:rsidRDefault="00AF5370" w:rsidP="00AF5370">
      <w:pPr>
        <w:spacing w:after="0" w:line="240" w:lineRule="auto"/>
        <w:rPr>
          <w:rFonts w:ascii="Times New Roman" w:hAnsi="Times New Roman" w:cs="Times New Roman"/>
          <w:sz w:val="28"/>
          <w:szCs w:val="28"/>
        </w:rPr>
      </w:pPr>
    </w:p>
    <w:p w:rsidR="00AF5370" w:rsidRDefault="00AF5370" w:rsidP="00AF5370">
      <w:pPr>
        <w:widowControl w:val="0"/>
        <w:autoSpaceDE w:val="0"/>
        <w:autoSpaceDN w:val="0"/>
        <w:adjustRightInd w:val="0"/>
        <w:spacing w:after="0" w:line="240" w:lineRule="auto"/>
        <w:ind w:firstLine="708"/>
        <w:jc w:val="both"/>
        <w:rPr>
          <w:rFonts w:ascii="Times New Roman" w:hAnsi="Times New Roman" w:cs="Times New Roman"/>
          <w:color w:val="000000"/>
          <w:sz w:val="28"/>
          <w:szCs w:val="28"/>
        </w:rPr>
      </w:pPr>
      <w:proofErr w:type="gramStart"/>
      <w:r>
        <w:rPr>
          <w:rFonts w:ascii="Times New Roman" w:hAnsi="Times New Roman" w:cs="Times New Roman"/>
          <w:sz w:val="28"/>
          <w:szCs w:val="28"/>
        </w:rPr>
        <w:t xml:space="preserve">В соответствии с Федеральным законом от 06.10.2003 года №131-ФЗ «Об общих принципах организации местного самоуправления в Российской Федерации», ст.ст. 160.2-1, 269.2 Бюджетного кодекса Российской Федерации, ст. 99 Федерального закона от 05.04.2013 № 44-ФЗ «О контрактной системе в сфере закупок товаров, работ, услуг для обеспечения государственных и муниципальных нужд», </w:t>
      </w:r>
      <w:r>
        <w:rPr>
          <w:rFonts w:ascii="Times New Roman" w:hAnsi="Times New Roman" w:cs="Times New Roman"/>
          <w:color w:val="000000"/>
          <w:sz w:val="28"/>
          <w:szCs w:val="28"/>
        </w:rPr>
        <w:t>администрация Нижнечеремошинского сельсовета Краснозерского района Новосибирской области</w:t>
      </w:r>
      <w:proofErr w:type="gramEnd"/>
    </w:p>
    <w:p w:rsidR="00AF5370" w:rsidRDefault="00AF5370" w:rsidP="00AF5370">
      <w:pPr>
        <w:widowControl w:val="0"/>
        <w:autoSpaceDE w:val="0"/>
        <w:autoSpaceDN w:val="0"/>
        <w:adjustRightInd w:val="0"/>
        <w:spacing w:after="0" w:line="240" w:lineRule="auto"/>
        <w:ind w:firstLine="708"/>
        <w:jc w:val="both"/>
        <w:rPr>
          <w:rFonts w:ascii="Times New Roman" w:hAnsi="Times New Roman" w:cs="Times New Roman"/>
          <w:color w:val="000000"/>
          <w:sz w:val="28"/>
          <w:szCs w:val="28"/>
        </w:rPr>
      </w:pPr>
    </w:p>
    <w:p w:rsidR="00AF5370" w:rsidRDefault="00AF5370" w:rsidP="00AF5370">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ПОСТАНОВЛЯЕТ:</w:t>
      </w:r>
    </w:p>
    <w:p w:rsidR="00AF5370" w:rsidRDefault="00AF5370" w:rsidP="00AF537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Утвердить Положение о  внутреннем муниципальном финансовом контроле и аудите (Приложение № 1).</w:t>
      </w:r>
    </w:p>
    <w:p w:rsidR="00AF5370" w:rsidRDefault="00AF5370" w:rsidP="00AF5370">
      <w:pPr>
        <w:shd w:val="clear" w:color="auto" w:fill="FFFFFF"/>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2. Настоящее постановление вступает в силу со дня его официального опубликования.</w:t>
      </w:r>
    </w:p>
    <w:p w:rsidR="00AF5370" w:rsidRDefault="00AF5370" w:rsidP="00AF5370">
      <w:pPr>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 xml:space="preserve">        3.</w:t>
      </w:r>
      <w:r>
        <w:rPr>
          <w:rFonts w:ascii="Times New Roman" w:hAnsi="Times New Roman" w:cs="Times New Roman"/>
          <w:sz w:val="28"/>
          <w:szCs w:val="28"/>
        </w:rPr>
        <w:t xml:space="preserve"> Опубликовать настоящее постановление в периодическом печатном издании «Бюллетень органов местного самоуправления Нижнечеремошинского сельсовета»</w:t>
      </w:r>
    </w:p>
    <w:p w:rsidR="00AF5370" w:rsidRDefault="00AF5370" w:rsidP="00AF5370">
      <w:pPr>
        <w:shd w:val="clear" w:color="auto" w:fill="FFFFFF"/>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w:t>
      </w:r>
      <w:proofErr w:type="gramStart"/>
      <w:r>
        <w:rPr>
          <w:rFonts w:ascii="Times New Roman" w:hAnsi="Times New Roman" w:cs="Times New Roman"/>
          <w:color w:val="000000"/>
          <w:sz w:val="28"/>
          <w:szCs w:val="28"/>
        </w:rPr>
        <w:t>Контроль за</w:t>
      </w:r>
      <w:proofErr w:type="gramEnd"/>
      <w:r>
        <w:rPr>
          <w:rFonts w:ascii="Times New Roman" w:hAnsi="Times New Roman" w:cs="Times New Roman"/>
          <w:color w:val="000000"/>
          <w:sz w:val="28"/>
          <w:szCs w:val="28"/>
        </w:rPr>
        <w:t xml:space="preserve"> исполнением настоящего постановления оставляю за собой.</w:t>
      </w:r>
    </w:p>
    <w:p w:rsidR="00AF5370" w:rsidRDefault="00AF5370" w:rsidP="00AF5370">
      <w:pPr>
        <w:shd w:val="clear" w:color="auto" w:fill="FFFFFF"/>
        <w:spacing w:after="0" w:line="240" w:lineRule="auto"/>
        <w:ind w:right="7"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w:t>
      </w:r>
    </w:p>
    <w:p w:rsidR="00AF5370" w:rsidRDefault="00AF5370" w:rsidP="00AF5370">
      <w:pPr>
        <w:shd w:val="clear" w:color="auto" w:fill="FFFFFF"/>
        <w:spacing w:after="0" w:line="240" w:lineRule="auto"/>
        <w:ind w:right="7"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w:t>
      </w:r>
    </w:p>
    <w:p w:rsidR="00AF5370" w:rsidRDefault="00AF5370" w:rsidP="00AF5370">
      <w:pPr>
        <w:shd w:val="clear" w:color="auto" w:fill="FFFFFF"/>
        <w:spacing w:after="0" w:line="240" w:lineRule="auto"/>
        <w:jc w:val="both"/>
        <w:rPr>
          <w:rFonts w:ascii="Times New Roman" w:hAnsi="Times New Roman" w:cs="Times New Roman"/>
          <w:color w:val="000000"/>
          <w:sz w:val="28"/>
          <w:szCs w:val="28"/>
        </w:rPr>
      </w:pPr>
    </w:p>
    <w:p w:rsidR="00AF5370" w:rsidRDefault="00AF5370" w:rsidP="00AF5370">
      <w:pPr>
        <w:shd w:val="clear" w:color="auto" w:fill="FFFFFF"/>
        <w:spacing w:after="0" w:line="240" w:lineRule="auto"/>
        <w:jc w:val="both"/>
        <w:rPr>
          <w:rFonts w:ascii="Times New Roman" w:hAnsi="Times New Roman" w:cs="Times New Roman"/>
          <w:color w:val="000000"/>
          <w:sz w:val="28"/>
          <w:szCs w:val="28"/>
        </w:rPr>
      </w:pPr>
    </w:p>
    <w:p w:rsidR="00AF5370" w:rsidRDefault="00AF5370" w:rsidP="00AF5370">
      <w:pPr>
        <w:shd w:val="clear" w:color="auto" w:fill="FFFFFF"/>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Зам. Главы Нижнечеремошинского сельсовета </w:t>
      </w:r>
    </w:p>
    <w:p w:rsidR="00AF5370" w:rsidRDefault="00AF5370" w:rsidP="00AF5370">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Краснозерского района</w:t>
      </w:r>
    </w:p>
    <w:p w:rsidR="00AF5370" w:rsidRDefault="00AF5370" w:rsidP="00AF5370">
      <w:pPr>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Новосибирской области</w:t>
      </w:r>
      <w:r>
        <w:rPr>
          <w:rFonts w:ascii="Times New Roman" w:hAnsi="Times New Roman" w:cs="Times New Roman"/>
          <w:color w:val="000000"/>
          <w:sz w:val="28"/>
          <w:szCs w:val="28"/>
        </w:rPr>
        <w:tab/>
        <w:t xml:space="preserve">                                         В.Н.Антонова</w:t>
      </w:r>
      <w:r>
        <w:rPr>
          <w:rFonts w:ascii="Times New Roman" w:hAnsi="Times New Roman" w:cs="Times New Roman"/>
          <w:color w:val="000000"/>
          <w:sz w:val="28"/>
          <w:szCs w:val="28"/>
        </w:rPr>
        <w:tab/>
      </w:r>
      <w:r>
        <w:rPr>
          <w:rFonts w:ascii="Times New Roman" w:hAnsi="Times New Roman" w:cs="Times New Roman"/>
          <w:color w:val="000000"/>
          <w:sz w:val="28"/>
          <w:szCs w:val="28"/>
        </w:rPr>
        <w:tab/>
        <w:t xml:space="preserve">                          </w:t>
      </w: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jc w:val="both"/>
        <w:rPr>
          <w:rFonts w:ascii="Times New Roman" w:hAnsi="Times New Roman" w:cs="Times New Roman"/>
          <w:sz w:val="28"/>
          <w:szCs w:val="28"/>
        </w:rPr>
      </w:pPr>
    </w:p>
    <w:p w:rsidR="00AF5370" w:rsidRDefault="00AF5370" w:rsidP="00AF5370">
      <w:pPr>
        <w:shd w:val="clear" w:color="auto" w:fill="FFFFFF"/>
        <w:spacing w:after="0" w:line="240" w:lineRule="auto"/>
        <w:jc w:val="both"/>
        <w:rPr>
          <w:rFonts w:ascii="Times New Roman" w:hAnsi="Times New Roman" w:cs="Times New Roman"/>
          <w:color w:val="000000"/>
          <w:sz w:val="20"/>
          <w:szCs w:val="20"/>
        </w:rPr>
      </w:pPr>
    </w:p>
    <w:p w:rsidR="00AF5370" w:rsidRDefault="00AF5370" w:rsidP="00AF5370">
      <w:pPr>
        <w:shd w:val="clear" w:color="auto" w:fill="FFFFFF"/>
        <w:spacing w:after="0" w:line="240" w:lineRule="auto"/>
        <w:jc w:val="both"/>
        <w:rPr>
          <w:rFonts w:ascii="Times New Roman" w:hAnsi="Times New Roman" w:cs="Times New Roman"/>
          <w:color w:val="000000"/>
          <w:sz w:val="20"/>
          <w:szCs w:val="20"/>
        </w:rPr>
      </w:pPr>
    </w:p>
    <w:p w:rsidR="00AF5370" w:rsidRDefault="00AF5370" w:rsidP="00AF5370">
      <w:pPr>
        <w:shd w:val="clear" w:color="auto" w:fill="FFFFFF"/>
        <w:spacing w:after="0" w:line="240" w:lineRule="auto"/>
        <w:jc w:val="both"/>
        <w:rPr>
          <w:rFonts w:ascii="Times New Roman" w:hAnsi="Times New Roman" w:cs="Times New Roman"/>
          <w:color w:val="000000"/>
          <w:sz w:val="20"/>
          <w:szCs w:val="20"/>
        </w:rPr>
      </w:pPr>
    </w:p>
    <w:p w:rsidR="00AF5370" w:rsidRDefault="00AF5370" w:rsidP="00AF5370">
      <w:pPr>
        <w:shd w:val="clear" w:color="auto" w:fill="FFFFFF"/>
        <w:spacing w:after="0" w:line="240" w:lineRule="auto"/>
        <w:jc w:val="both"/>
        <w:rPr>
          <w:rFonts w:ascii="Times New Roman" w:hAnsi="Times New Roman" w:cs="Times New Roman"/>
          <w:color w:val="000000"/>
          <w:sz w:val="20"/>
          <w:szCs w:val="20"/>
        </w:rPr>
      </w:pPr>
    </w:p>
    <w:p w:rsidR="00AF5370" w:rsidRDefault="00AF5370" w:rsidP="00AF5370">
      <w:pPr>
        <w:shd w:val="clear" w:color="auto" w:fill="FFFFFF"/>
        <w:spacing w:after="0" w:line="240" w:lineRule="auto"/>
        <w:ind w:firstLine="567"/>
        <w:rPr>
          <w:rFonts w:ascii="Times New Roman" w:hAnsi="Times New Roman" w:cs="Times New Roman"/>
          <w:color w:val="000000"/>
          <w:sz w:val="20"/>
          <w:szCs w:val="20"/>
        </w:rPr>
      </w:pPr>
      <w:r>
        <w:rPr>
          <w:rFonts w:ascii="Times New Roman" w:hAnsi="Times New Roman" w:cs="Times New Roman"/>
          <w:color w:val="000000"/>
          <w:sz w:val="20"/>
          <w:szCs w:val="20"/>
        </w:rPr>
        <w:t>В.Н.Антонова</w:t>
      </w:r>
    </w:p>
    <w:p w:rsidR="00AF5370" w:rsidRDefault="00AF5370" w:rsidP="00AF5370">
      <w:pPr>
        <w:shd w:val="clear" w:color="auto" w:fill="FFFFFF"/>
        <w:spacing w:after="0" w:line="240" w:lineRule="auto"/>
        <w:ind w:firstLine="567"/>
        <w:rPr>
          <w:rFonts w:ascii="Times New Roman" w:hAnsi="Times New Roman" w:cs="Times New Roman"/>
          <w:color w:val="000000"/>
          <w:sz w:val="20"/>
          <w:szCs w:val="20"/>
        </w:rPr>
      </w:pPr>
      <w:r>
        <w:rPr>
          <w:rFonts w:ascii="Times New Roman" w:hAnsi="Times New Roman" w:cs="Times New Roman"/>
          <w:color w:val="000000"/>
          <w:sz w:val="20"/>
          <w:szCs w:val="20"/>
        </w:rPr>
        <w:t>67-288</w:t>
      </w:r>
    </w:p>
    <w:p w:rsidR="00AF5370" w:rsidRDefault="00AF5370" w:rsidP="00AF5370">
      <w:pPr>
        <w:shd w:val="clear" w:color="auto" w:fill="FFFFFF"/>
        <w:spacing w:after="0" w:line="240" w:lineRule="auto"/>
        <w:ind w:firstLine="567"/>
        <w:rPr>
          <w:rFonts w:ascii="Times New Roman" w:hAnsi="Times New Roman" w:cs="Times New Roman"/>
          <w:color w:val="000000"/>
          <w:sz w:val="20"/>
          <w:szCs w:val="20"/>
        </w:rPr>
      </w:pPr>
    </w:p>
    <w:p w:rsidR="00AF5370" w:rsidRDefault="00AF5370" w:rsidP="00AF5370">
      <w:pPr>
        <w:shd w:val="clear" w:color="auto" w:fill="FFFFFF"/>
        <w:spacing w:after="0" w:line="240" w:lineRule="auto"/>
        <w:rPr>
          <w:rFonts w:ascii="Times New Roman" w:hAnsi="Times New Roman" w:cs="Times New Roman"/>
          <w:color w:val="000000"/>
          <w:sz w:val="20"/>
          <w:szCs w:val="20"/>
        </w:rPr>
      </w:pPr>
    </w:p>
    <w:p w:rsidR="00AF5370" w:rsidRDefault="00AF5370" w:rsidP="00AF5370">
      <w:pPr>
        <w:shd w:val="clear" w:color="auto" w:fill="FFFFFF"/>
        <w:spacing w:after="0" w:line="240" w:lineRule="auto"/>
        <w:ind w:firstLine="567"/>
        <w:jc w:val="right"/>
        <w:rPr>
          <w:rFonts w:ascii="Times New Roman" w:hAnsi="Times New Roman" w:cs="Times New Roman"/>
          <w:color w:val="000000"/>
          <w:sz w:val="28"/>
          <w:szCs w:val="28"/>
        </w:rPr>
      </w:pPr>
      <w:r>
        <w:rPr>
          <w:rFonts w:ascii="Times New Roman" w:hAnsi="Times New Roman" w:cs="Times New Roman"/>
          <w:color w:val="000000"/>
          <w:sz w:val="28"/>
          <w:szCs w:val="28"/>
        </w:rPr>
        <w:t>Приложение</w:t>
      </w:r>
    </w:p>
    <w:p w:rsidR="00AF5370" w:rsidRDefault="00AF5370" w:rsidP="00AF5370">
      <w:pPr>
        <w:shd w:val="clear" w:color="auto" w:fill="FFFFFF"/>
        <w:spacing w:after="0" w:line="240" w:lineRule="auto"/>
        <w:ind w:firstLine="567"/>
        <w:jc w:val="right"/>
        <w:rPr>
          <w:rFonts w:ascii="Times New Roman" w:hAnsi="Times New Roman" w:cs="Times New Roman"/>
          <w:color w:val="000000"/>
          <w:sz w:val="28"/>
          <w:szCs w:val="28"/>
        </w:rPr>
      </w:pPr>
      <w:r>
        <w:rPr>
          <w:rFonts w:ascii="Times New Roman" w:hAnsi="Times New Roman" w:cs="Times New Roman"/>
          <w:color w:val="000000"/>
          <w:sz w:val="28"/>
          <w:szCs w:val="28"/>
        </w:rPr>
        <w:t>к постановлению администрации</w:t>
      </w:r>
    </w:p>
    <w:p w:rsidR="00AF5370" w:rsidRDefault="00AF5370" w:rsidP="00AF5370">
      <w:pPr>
        <w:shd w:val="clear" w:color="auto" w:fill="FFFFFF"/>
        <w:spacing w:after="0" w:line="240" w:lineRule="auto"/>
        <w:ind w:firstLine="567"/>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 Нижнечеремошинского сельсовета </w:t>
      </w:r>
    </w:p>
    <w:p w:rsidR="00AF5370" w:rsidRDefault="00AF5370" w:rsidP="00AF5370">
      <w:pPr>
        <w:shd w:val="clear" w:color="auto" w:fill="FFFFFF"/>
        <w:spacing w:after="0" w:line="240" w:lineRule="auto"/>
        <w:ind w:firstLine="567"/>
        <w:jc w:val="right"/>
        <w:rPr>
          <w:rFonts w:ascii="Times New Roman" w:hAnsi="Times New Roman" w:cs="Times New Roman"/>
          <w:color w:val="000000"/>
          <w:sz w:val="28"/>
          <w:szCs w:val="28"/>
        </w:rPr>
      </w:pPr>
      <w:r>
        <w:rPr>
          <w:rFonts w:ascii="Times New Roman" w:hAnsi="Times New Roman" w:cs="Times New Roman"/>
          <w:color w:val="000000"/>
          <w:sz w:val="28"/>
          <w:szCs w:val="28"/>
        </w:rPr>
        <w:t>Краснозерского района Новосибирской области</w:t>
      </w:r>
    </w:p>
    <w:p w:rsidR="00AF5370" w:rsidRDefault="00AF5370" w:rsidP="00AF5370">
      <w:pPr>
        <w:shd w:val="clear" w:color="auto" w:fill="FFFFFF"/>
        <w:spacing w:after="0" w:line="240" w:lineRule="auto"/>
        <w:ind w:firstLine="567"/>
        <w:jc w:val="right"/>
        <w:rPr>
          <w:rFonts w:ascii="Times New Roman" w:hAnsi="Times New Roman" w:cs="Times New Roman"/>
          <w:color w:val="000000"/>
          <w:sz w:val="28"/>
          <w:szCs w:val="28"/>
        </w:rPr>
      </w:pPr>
      <w:r>
        <w:rPr>
          <w:rFonts w:ascii="Times New Roman" w:hAnsi="Times New Roman" w:cs="Times New Roman"/>
          <w:color w:val="000000"/>
          <w:sz w:val="28"/>
          <w:szCs w:val="28"/>
        </w:rPr>
        <w:t>от 24.05.2017 №26</w:t>
      </w:r>
    </w:p>
    <w:p w:rsidR="00AF5370" w:rsidRDefault="00AF5370" w:rsidP="00AF5370">
      <w:pPr>
        <w:spacing w:after="0" w:line="240" w:lineRule="auto"/>
        <w:rPr>
          <w:rFonts w:ascii="Times New Roman" w:hAnsi="Times New Roman" w:cs="Times New Roman"/>
          <w:sz w:val="28"/>
          <w:szCs w:val="28"/>
        </w:rPr>
      </w:pPr>
    </w:p>
    <w:p w:rsidR="00AF5370" w:rsidRDefault="00AF5370" w:rsidP="00AF537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Положение</w:t>
      </w:r>
    </w:p>
    <w:p w:rsidR="00AF5370" w:rsidRDefault="00AF5370" w:rsidP="00AF537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 внутреннем  муниципальном финансовом контроле и аудите</w:t>
      </w:r>
    </w:p>
    <w:p w:rsidR="00AF5370" w:rsidRDefault="00AF5370" w:rsidP="00AF537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(далее Положение)</w:t>
      </w:r>
    </w:p>
    <w:p w:rsidR="00AF5370" w:rsidRDefault="00AF5370" w:rsidP="00AF5370">
      <w:pPr>
        <w:pStyle w:val="a4"/>
        <w:spacing w:before="0" w:beforeAutospacing="0" w:after="0" w:afterAutospacing="0"/>
        <w:jc w:val="center"/>
        <w:outlineLvl w:val="0"/>
        <w:rPr>
          <w:b/>
          <w:bCs/>
          <w:sz w:val="28"/>
          <w:szCs w:val="28"/>
        </w:rPr>
      </w:pPr>
    </w:p>
    <w:p w:rsidR="00AF5370" w:rsidRDefault="00AF5370" w:rsidP="00AF5370">
      <w:pPr>
        <w:pStyle w:val="a4"/>
        <w:spacing w:before="0" w:beforeAutospacing="0" w:after="0" w:afterAutospacing="0"/>
        <w:jc w:val="center"/>
        <w:outlineLvl w:val="0"/>
        <w:rPr>
          <w:b/>
          <w:bCs/>
          <w:sz w:val="28"/>
          <w:szCs w:val="28"/>
        </w:rPr>
      </w:pPr>
      <w:r>
        <w:rPr>
          <w:b/>
          <w:bCs/>
          <w:sz w:val="28"/>
          <w:szCs w:val="28"/>
        </w:rPr>
        <w:t>1. ОБЩИЕ ПОЛОЖЕНИЯ</w:t>
      </w:r>
    </w:p>
    <w:p w:rsidR="00AF5370" w:rsidRDefault="00AF5370" w:rsidP="00AF5370">
      <w:pPr>
        <w:pStyle w:val="a4"/>
        <w:spacing w:before="0" w:beforeAutospacing="0" w:after="0" w:afterAutospacing="0"/>
        <w:ind w:firstLine="708"/>
        <w:jc w:val="both"/>
        <w:rPr>
          <w:sz w:val="28"/>
          <w:szCs w:val="28"/>
        </w:rPr>
      </w:pPr>
    </w:p>
    <w:p w:rsidR="00AF5370" w:rsidRDefault="00AF5370" w:rsidP="00AF5370">
      <w:pPr>
        <w:pStyle w:val="a4"/>
        <w:spacing w:before="0" w:beforeAutospacing="0" w:after="0" w:afterAutospacing="0"/>
        <w:ind w:firstLine="708"/>
        <w:jc w:val="both"/>
        <w:rPr>
          <w:sz w:val="28"/>
          <w:szCs w:val="28"/>
        </w:rPr>
      </w:pPr>
      <w:r>
        <w:rPr>
          <w:sz w:val="28"/>
          <w:szCs w:val="28"/>
        </w:rPr>
        <w:t>Настоящее Положение определяет основные цели, задачи, функции и права внутреннего муниципального финансового контроля администрации Нижнечеремошинского сельсовета Краснозерского района Новосибирской области.</w:t>
      </w:r>
    </w:p>
    <w:p w:rsidR="00AF5370" w:rsidRDefault="00AF5370" w:rsidP="00AF5370">
      <w:pPr>
        <w:pStyle w:val="a4"/>
        <w:spacing w:before="0" w:beforeAutospacing="0" w:after="0" w:afterAutospacing="0"/>
        <w:jc w:val="both"/>
        <w:outlineLvl w:val="0"/>
        <w:rPr>
          <w:sz w:val="28"/>
          <w:szCs w:val="28"/>
        </w:rPr>
      </w:pPr>
      <w:r>
        <w:rPr>
          <w:sz w:val="28"/>
          <w:szCs w:val="28"/>
        </w:rPr>
        <w:t xml:space="preserve">1.1.  Внутренний муниципальный финансовый контроль и аудит осуществляет специалист администрации, </w:t>
      </w:r>
      <w:r>
        <w:rPr>
          <w:color w:val="000000"/>
          <w:sz w:val="28"/>
          <w:szCs w:val="28"/>
        </w:rPr>
        <w:t xml:space="preserve">уполномоченным распоряжением администрации </w:t>
      </w:r>
      <w:r>
        <w:rPr>
          <w:sz w:val="28"/>
          <w:szCs w:val="28"/>
        </w:rPr>
        <w:t>Нижнечеремошинского сельсовета Краснозерского района Новосибирской области</w:t>
      </w:r>
      <w:r>
        <w:rPr>
          <w:color w:val="000000"/>
          <w:sz w:val="28"/>
          <w:szCs w:val="28"/>
        </w:rPr>
        <w:t xml:space="preserve"> на осуществление функций по внутреннему финансовому контролю </w:t>
      </w:r>
      <w:r>
        <w:rPr>
          <w:color w:val="000000"/>
          <w:spacing w:val="2"/>
          <w:sz w:val="28"/>
          <w:szCs w:val="28"/>
          <w:shd w:val="clear" w:color="auto" w:fill="FFFFFF"/>
        </w:rPr>
        <w:t xml:space="preserve"> </w:t>
      </w:r>
      <w:r>
        <w:rPr>
          <w:sz w:val="28"/>
          <w:szCs w:val="28"/>
        </w:rPr>
        <w:t xml:space="preserve"> (далее - Специалист).</w:t>
      </w:r>
    </w:p>
    <w:p w:rsidR="00AF5370" w:rsidRPr="00545631" w:rsidRDefault="00AF5370" w:rsidP="00AF5370">
      <w:pPr>
        <w:pStyle w:val="a4"/>
        <w:spacing w:before="0" w:beforeAutospacing="0" w:after="0" w:afterAutospacing="0"/>
        <w:jc w:val="both"/>
        <w:rPr>
          <w:color w:val="000000" w:themeColor="text1"/>
          <w:sz w:val="28"/>
          <w:szCs w:val="28"/>
        </w:rPr>
      </w:pPr>
      <w:r>
        <w:rPr>
          <w:sz w:val="28"/>
          <w:szCs w:val="28"/>
        </w:rPr>
        <w:t xml:space="preserve">1.2. Специалист </w:t>
      </w:r>
      <w:r>
        <w:rPr>
          <w:color w:val="111111"/>
          <w:sz w:val="28"/>
          <w:szCs w:val="28"/>
        </w:rPr>
        <w:t xml:space="preserve">обеспечивает в пределах своих полномочий  контроль над </w:t>
      </w:r>
      <w:r>
        <w:rPr>
          <w:sz w:val="28"/>
          <w:szCs w:val="28"/>
        </w:rPr>
        <w:t xml:space="preserve">соблюдением бюджетного законодательства </w:t>
      </w:r>
      <w:r w:rsidRPr="00545631">
        <w:rPr>
          <w:color w:val="000000" w:themeColor="text1"/>
          <w:sz w:val="28"/>
          <w:szCs w:val="28"/>
        </w:rPr>
        <w:t xml:space="preserve">Российской </w:t>
      </w:r>
      <w:hyperlink r:id="rId4" w:history="1">
        <w:r w:rsidRPr="00545631">
          <w:rPr>
            <w:rStyle w:val="a3"/>
            <w:color w:val="000000" w:themeColor="text1"/>
            <w:sz w:val="28"/>
            <w:szCs w:val="28"/>
            <w:u w:val="none"/>
          </w:rPr>
          <w:t>Федерации</w:t>
        </w:r>
      </w:hyperlink>
      <w:r w:rsidRPr="00545631">
        <w:rPr>
          <w:color w:val="000000" w:themeColor="text1"/>
          <w:sz w:val="28"/>
          <w:szCs w:val="28"/>
        </w:rPr>
        <w:t xml:space="preserve">, Новосибирской области и Нижнечеремошинского сельсовета Краснозерского района Новосибирской области, иных нормативных правовых актов, регулирующих </w:t>
      </w:r>
      <w:hyperlink r:id="rId5" w:history="1">
        <w:r w:rsidRPr="00545631">
          <w:rPr>
            <w:rStyle w:val="a3"/>
            <w:color w:val="000000" w:themeColor="text1"/>
            <w:sz w:val="28"/>
            <w:szCs w:val="28"/>
            <w:u w:val="none"/>
          </w:rPr>
          <w:t>бюджетные правоотношения</w:t>
        </w:r>
      </w:hyperlink>
      <w:r w:rsidRPr="00545631">
        <w:rPr>
          <w:color w:val="000000" w:themeColor="text1"/>
          <w:sz w:val="28"/>
          <w:szCs w:val="28"/>
        </w:rPr>
        <w:t xml:space="preserve">, а также </w:t>
      </w:r>
      <w:hyperlink r:id="rId6" w:history="1">
        <w:r w:rsidRPr="00545631">
          <w:rPr>
            <w:rStyle w:val="a3"/>
            <w:color w:val="000000" w:themeColor="text1"/>
            <w:sz w:val="28"/>
            <w:szCs w:val="28"/>
            <w:u w:val="none"/>
          </w:rPr>
          <w:t>контроль</w:t>
        </w:r>
      </w:hyperlink>
      <w:r w:rsidRPr="00545631">
        <w:rPr>
          <w:color w:val="000000" w:themeColor="text1"/>
          <w:sz w:val="28"/>
          <w:szCs w:val="28"/>
        </w:rPr>
        <w:t xml:space="preserve"> в сфере закупок товаров, работ, услуг для обеспечения муниципальных нужд.</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1.3. </w:t>
      </w:r>
      <w:proofErr w:type="gramStart"/>
      <w:r w:rsidRPr="00545631">
        <w:rPr>
          <w:rFonts w:ascii="Times New Roman" w:hAnsi="Times New Roman" w:cs="Times New Roman"/>
          <w:color w:val="000000" w:themeColor="text1"/>
          <w:sz w:val="28"/>
          <w:szCs w:val="28"/>
        </w:rPr>
        <w:t>В своей деятельности специалист руководствуется Конституцией Российской Федерации, федеральными законами, актами Президента Российской Федерации и Правительства Российской Федерации, приказами и распоряжениями министерств и ведомств Российской Федерации, законами Новосибирской области, Указами Губернатора Новосибирской области, Постановлениями Правительства Новосибирской области, Уставом Нижнечеремошинского сельсовета Краснозерского района Новосибирской области, решениями Совета депутатов Нижнечеремошинского сельсовета Краснозерского района Новосибирской области, постановлениями и распоряжениями администрации Нижнечеремошинского сельсовета Краснозерского</w:t>
      </w:r>
      <w:proofErr w:type="gramEnd"/>
      <w:r w:rsidRPr="00545631">
        <w:rPr>
          <w:rFonts w:ascii="Times New Roman" w:hAnsi="Times New Roman" w:cs="Times New Roman"/>
          <w:color w:val="000000" w:themeColor="text1"/>
          <w:sz w:val="28"/>
          <w:szCs w:val="28"/>
        </w:rPr>
        <w:t xml:space="preserve"> района Новосибирской области, настоящим положением и другими  нормативными актами.</w:t>
      </w:r>
    </w:p>
    <w:p w:rsidR="00AF5370" w:rsidRPr="00545631" w:rsidRDefault="00AF5370" w:rsidP="00AF5370">
      <w:pPr>
        <w:pStyle w:val="a4"/>
        <w:spacing w:before="0" w:beforeAutospacing="0" w:after="0" w:afterAutospacing="0"/>
        <w:jc w:val="both"/>
        <w:rPr>
          <w:color w:val="000000" w:themeColor="text1"/>
          <w:sz w:val="28"/>
          <w:szCs w:val="28"/>
        </w:rPr>
      </w:pPr>
      <w:r w:rsidRPr="00545631">
        <w:rPr>
          <w:color w:val="000000" w:themeColor="text1"/>
          <w:sz w:val="28"/>
          <w:szCs w:val="28"/>
        </w:rPr>
        <w:t xml:space="preserve">1.4. Внутренний финансовый контроль направлен </w:t>
      </w:r>
      <w:proofErr w:type="gramStart"/>
      <w:r w:rsidRPr="00545631">
        <w:rPr>
          <w:color w:val="000000" w:themeColor="text1"/>
          <w:sz w:val="28"/>
          <w:szCs w:val="28"/>
        </w:rPr>
        <w:t>на</w:t>
      </w:r>
      <w:proofErr w:type="gramEnd"/>
      <w:r w:rsidRPr="00545631">
        <w:rPr>
          <w:color w:val="000000" w:themeColor="text1"/>
          <w:sz w:val="28"/>
          <w:szCs w:val="28"/>
        </w:rPr>
        <w:t>:</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недопущение (пресечение) нарушений нормативных правовых актов, регулирующих бюджетные правоотношения;</w:t>
      </w:r>
    </w:p>
    <w:p w:rsidR="00AF5370" w:rsidRPr="00545631" w:rsidRDefault="00AF5370" w:rsidP="00AF5370">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повышение экономности и результативности использования бюджетных средств путем принятия и реализации решений по результатам внутреннего </w:t>
      </w:r>
      <w:r w:rsidRPr="00545631">
        <w:rPr>
          <w:rFonts w:ascii="Times New Roman" w:hAnsi="Times New Roman" w:cs="Times New Roman"/>
          <w:color w:val="000000" w:themeColor="text1"/>
          <w:sz w:val="28"/>
          <w:szCs w:val="28"/>
        </w:rPr>
        <w:lastRenderedPageBreak/>
        <w:t>финансового контроля.</w:t>
      </w:r>
    </w:p>
    <w:p w:rsidR="00AF5370" w:rsidRPr="00545631" w:rsidRDefault="00AF5370" w:rsidP="00AF5370">
      <w:pPr>
        <w:pStyle w:val="a4"/>
        <w:spacing w:before="0" w:beforeAutospacing="0" w:after="0" w:afterAutospacing="0"/>
        <w:jc w:val="center"/>
        <w:outlineLvl w:val="0"/>
        <w:rPr>
          <w:b/>
          <w:bCs/>
          <w:color w:val="000000" w:themeColor="text1"/>
          <w:sz w:val="28"/>
          <w:szCs w:val="28"/>
        </w:rPr>
      </w:pPr>
    </w:p>
    <w:p w:rsidR="00AF5370" w:rsidRPr="00545631" w:rsidRDefault="00AF5370" w:rsidP="00AF5370">
      <w:pPr>
        <w:pStyle w:val="a4"/>
        <w:spacing w:before="0" w:beforeAutospacing="0" w:after="0" w:afterAutospacing="0"/>
        <w:jc w:val="center"/>
        <w:outlineLvl w:val="0"/>
        <w:rPr>
          <w:b/>
          <w:bCs/>
          <w:color w:val="000000" w:themeColor="text1"/>
          <w:sz w:val="28"/>
          <w:szCs w:val="28"/>
        </w:rPr>
      </w:pPr>
    </w:p>
    <w:p w:rsidR="00AF5370" w:rsidRPr="00545631" w:rsidRDefault="00AF5370" w:rsidP="00AF5370">
      <w:pPr>
        <w:pStyle w:val="a4"/>
        <w:spacing w:before="0" w:beforeAutospacing="0" w:after="0" w:afterAutospacing="0"/>
        <w:jc w:val="center"/>
        <w:outlineLvl w:val="0"/>
        <w:rPr>
          <w:b/>
          <w:bCs/>
          <w:color w:val="000000" w:themeColor="text1"/>
          <w:sz w:val="28"/>
          <w:szCs w:val="28"/>
        </w:rPr>
      </w:pPr>
      <w:r w:rsidRPr="00545631">
        <w:rPr>
          <w:b/>
          <w:bCs/>
          <w:color w:val="000000" w:themeColor="text1"/>
          <w:sz w:val="28"/>
          <w:szCs w:val="28"/>
        </w:rPr>
        <w:t xml:space="preserve">2. ЦЕЛИ И ЗАДАЧИ </w:t>
      </w:r>
    </w:p>
    <w:p w:rsidR="00AF5370" w:rsidRPr="00545631" w:rsidRDefault="00AF5370" w:rsidP="00AF5370">
      <w:pPr>
        <w:pStyle w:val="a4"/>
        <w:spacing w:before="0" w:beforeAutospacing="0" w:after="0" w:afterAutospacing="0"/>
        <w:jc w:val="both"/>
        <w:outlineLvl w:val="0"/>
        <w:rPr>
          <w:bCs/>
          <w:color w:val="000000" w:themeColor="text1"/>
          <w:sz w:val="28"/>
          <w:szCs w:val="28"/>
        </w:rPr>
      </w:pPr>
      <w:r w:rsidRPr="00545631">
        <w:rPr>
          <w:bCs/>
          <w:color w:val="000000" w:themeColor="text1"/>
          <w:sz w:val="28"/>
          <w:szCs w:val="28"/>
        </w:rPr>
        <w:t>2.1.  Целью внутреннего муниципального финансового контроля является:</w:t>
      </w:r>
    </w:p>
    <w:p w:rsidR="00AF5370" w:rsidRPr="00545631" w:rsidRDefault="00AF5370" w:rsidP="00AF5370">
      <w:pPr>
        <w:pStyle w:val="a4"/>
        <w:spacing w:before="0" w:beforeAutospacing="0" w:after="0" w:afterAutospacing="0"/>
        <w:jc w:val="both"/>
        <w:outlineLvl w:val="0"/>
        <w:rPr>
          <w:color w:val="000000" w:themeColor="text1"/>
          <w:sz w:val="28"/>
          <w:szCs w:val="28"/>
        </w:rPr>
      </w:pPr>
      <w:r w:rsidRPr="00545631">
        <w:rPr>
          <w:color w:val="000000" w:themeColor="text1"/>
          <w:sz w:val="28"/>
          <w:szCs w:val="28"/>
        </w:rPr>
        <w:t>2.1.1. Выявление и пресечение неправомерного, нецелевого, неэффективного и (или) нерезультативного использования средств бюджета Нижнечеремошинского сельсовета Краснозерского района Новосибирской области объектами внутреннего муниципального финансового контроля.</w:t>
      </w:r>
    </w:p>
    <w:p w:rsidR="00AF5370" w:rsidRPr="00545631" w:rsidRDefault="00AF5370" w:rsidP="00AF5370">
      <w:pPr>
        <w:pStyle w:val="a4"/>
        <w:spacing w:before="0" w:beforeAutospacing="0" w:after="0" w:afterAutospacing="0"/>
        <w:jc w:val="both"/>
        <w:outlineLvl w:val="0"/>
        <w:rPr>
          <w:color w:val="000000" w:themeColor="text1"/>
          <w:sz w:val="28"/>
          <w:szCs w:val="28"/>
        </w:rPr>
      </w:pPr>
      <w:r w:rsidRPr="00545631">
        <w:rPr>
          <w:color w:val="000000" w:themeColor="text1"/>
          <w:sz w:val="28"/>
          <w:szCs w:val="28"/>
        </w:rPr>
        <w:t>2.1.2.  Выявление и пресечение нарушений законодательства в сфере закупок товаров, работ, услуг для обеспечения муниципальных ну</w:t>
      </w:r>
      <w:proofErr w:type="gramStart"/>
      <w:r w:rsidRPr="00545631">
        <w:rPr>
          <w:color w:val="000000" w:themeColor="text1"/>
          <w:sz w:val="28"/>
          <w:szCs w:val="28"/>
        </w:rPr>
        <w:t>жд в пр</w:t>
      </w:r>
      <w:proofErr w:type="gramEnd"/>
      <w:r w:rsidRPr="00545631">
        <w:rPr>
          <w:color w:val="000000" w:themeColor="text1"/>
          <w:sz w:val="28"/>
          <w:szCs w:val="28"/>
        </w:rPr>
        <w:t>еделах компетенции внутреннего финансового контроля.</w:t>
      </w:r>
    </w:p>
    <w:p w:rsidR="00AF5370" w:rsidRPr="00545631" w:rsidRDefault="00AF5370" w:rsidP="00AF5370">
      <w:pPr>
        <w:pStyle w:val="a4"/>
        <w:spacing w:before="0" w:beforeAutospacing="0" w:after="0" w:afterAutospacing="0"/>
        <w:jc w:val="both"/>
        <w:outlineLvl w:val="0"/>
        <w:rPr>
          <w:color w:val="000000" w:themeColor="text1"/>
          <w:sz w:val="28"/>
          <w:szCs w:val="28"/>
        </w:rPr>
      </w:pPr>
      <w:r w:rsidRPr="00545631">
        <w:rPr>
          <w:color w:val="000000" w:themeColor="text1"/>
          <w:sz w:val="28"/>
          <w:szCs w:val="28"/>
        </w:rPr>
        <w:t xml:space="preserve">2.1.3. </w:t>
      </w:r>
      <w:proofErr w:type="gramStart"/>
      <w:r w:rsidRPr="00545631">
        <w:rPr>
          <w:color w:val="000000" w:themeColor="text1"/>
          <w:sz w:val="28"/>
          <w:szCs w:val="28"/>
        </w:rPr>
        <w:t>Контроль за</w:t>
      </w:r>
      <w:proofErr w:type="gramEnd"/>
      <w:r w:rsidRPr="00545631">
        <w:rPr>
          <w:color w:val="000000" w:themeColor="text1"/>
          <w:sz w:val="28"/>
          <w:szCs w:val="28"/>
        </w:rPr>
        <w:t xml:space="preserve"> полнотой и своевременностью осуществления мер по устранению выявленных нарушений, выполнением решений, принятых органами местного самоуправления по результатам ревизий и проверок, подготовка предложений, направленных на совершенствование бюджетного процесса.</w:t>
      </w:r>
    </w:p>
    <w:p w:rsidR="00AF5370" w:rsidRPr="00545631" w:rsidRDefault="00AF5370" w:rsidP="00AF5370">
      <w:pPr>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2.2. Задачами внутреннего финансового контроля являются:</w:t>
      </w:r>
    </w:p>
    <w:p w:rsidR="00AF5370" w:rsidRPr="00545631" w:rsidRDefault="00AF5370" w:rsidP="00AF5370">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управление рисками полного или частичного </w:t>
      </w:r>
      <w:proofErr w:type="spellStart"/>
      <w:r w:rsidRPr="00545631">
        <w:rPr>
          <w:rFonts w:ascii="Times New Roman" w:hAnsi="Times New Roman" w:cs="Times New Roman"/>
          <w:color w:val="000000" w:themeColor="text1"/>
          <w:sz w:val="28"/>
          <w:szCs w:val="28"/>
        </w:rPr>
        <w:t>недостижения</w:t>
      </w:r>
      <w:proofErr w:type="spellEnd"/>
      <w:r w:rsidRPr="00545631">
        <w:rPr>
          <w:rFonts w:ascii="Times New Roman" w:hAnsi="Times New Roman" w:cs="Times New Roman"/>
          <w:color w:val="000000" w:themeColor="text1"/>
          <w:sz w:val="28"/>
          <w:szCs w:val="28"/>
        </w:rPr>
        <w:t xml:space="preserve"> результатов выполнения внутренних бюджетных процедур (далее - бюджетные риски);</w:t>
      </w:r>
    </w:p>
    <w:p w:rsidR="00AF5370" w:rsidRPr="00545631" w:rsidRDefault="00AF5370" w:rsidP="00AF5370">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оперативное выявление, устранение и пресечение нарушений бюджетного законодательства Российской Федерации и иных нормативных правовых актов, регулирующих бюджетные правоотношения, а также правомерных действий должностных лиц, негативно влияющих на осуществление главными администраторами (администраторами) и получателями бюджетных средств бюджетных полномочий и (или) эффективность использования бюджетных средств (далее - недостатки в сфере бюджетных правоотношений);</w:t>
      </w:r>
    </w:p>
    <w:p w:rsidR="00AF5370" w:rsidRPr="00545631" w:rsidRDefault="00AF5370" w:rsidP="00AF5370">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анализ полученных результатов внутреннего контроля, позволяющий выявить существенные аспекты, влияющие на эффективность деятельности учреждений;</w:t>
      </w:r>
    </w:p>
    <w:p w:rsidR="00AF5370" w:rsidRPr="00545631" w:rsidRDefault="00AF5370" w:rsidP="00AF5370">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w:t>
      </w:r>
    </w:p>
    <w:p w:rsidR="00AF5370" w:rsidRPr="00545631" w:rsidRDefault="00AF5370" w:rsidP="00AF5370">
      <w:pPr>
        <w:pStyle w:val="a4"/>
        <w:spacing w:before="0" w:beforeAutospacing="0" w:after="0" w:afterAutospacing="0"/>
        <w:jc w:val="center"/>
        <w:outlineLvl w:val="0"/>
        <w:rPr>
          <w:b/>
          <w:bCs/>
          <w:color w:val="000000" w:themeColor="text1"/>
          <w:sz w:val="28"/>
          <w:szCs w:val="28"/>
        </w:rPr>
      </w:pPr>
      <w:r w:rsidRPr="00545631">
        <w:rPr>
          <w:b/>
          <w:bCs/>
          <w:color w:val="000000" w:themeColor="text1"/>
          <w:sz w:val="28"/>
          <w:szCs w:val="28"/>
        </w:rPr>
        <w:t xml:space="preserve">3. ФУНКЦИИ </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3.1. При реализации функции по внутреннему муниципальному финансовому контролю и финансовому аудиту:</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3.1.1. Специалист осуществляет контроль:</w:t>
      </w:r>
    </w:p>
    <w:p w:rsidR="00AF5370" w:rsidRPr="00545631" w:rsidRDefault="00AF5370" w:rsidP="00AF5370">
      <w:pPr>
        <w:tabs>
          <w:tab w:val="left" w:pos="1276"/>
        </w:tabs>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 за соблюдением бюджетного законодательства Российской Федерации и иных нормативных правовых актов, регулирующих бюджетные правоотношения;</w:t>
      </w:r>
    </w:p>
    <w:p w:rsidR="00AF5370" w:rsidRPr="00545631" w:rsidRDefault="00AF5370" w:rsidP="00AF5370">
      <w:pPr>
        <w:tabs>
          <w:tab w:val="left" w:pos="1276"/>
        </w:tabs>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 за полнотой и достоверностью отчетности о реализации муниципальных программ, в том числе отчетности об исполнении муниципальных заданий.</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bookmarkStart w:id="0" w:name="Par28"/>
      <w:bookmarkEnd w:id="0"/>
      <w:r w:rsidRPr="00545631">
        <w:rPr>
          <w:rFonts w:ascii="Times New Roman" w:hAnsi="Times New Roman" w:cs="Times New Roman"/>
          <w:color w:val="000000" w:themeColor="text1"/>
          <w:sz w:val="28"/>
          <w:szCs w:val="28"/>
        </w:rPr>
        <w:t xml:space="preserve">3.1.2. Специалист проводит в случаях и порядке, установленных законодательством Российской Федерации и иными нормативными </w:t>
      </w:r>
      <w:r w:rsidRPr="00545631">
        <w:rPr>
          <w:rFonts w:ascii="Times New Roman" w:hAnsi="Times New Roman" w:cs="Times New Roman"/>
          <w:color w:val="000000" w:themeColor="text1"/>
          <w:sz w:val="28"/>
          <w:szCs w:val="28"/>
        </w:rPr>
        <w:lastRenderedPageBreak/>
        <w:t>правовыми актами проверки, ревизии, обследования в отношении следующих объектов муниципального финансового контроля:</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proofErr w:type="gramStart"/>
      <w:r w:rsidRPr="00545631">
        <w:rPr>
          <w:rFonts w:ascii="Times New Roman" w:hAnsi="Times New Roman" w:cs="Times New Roman"/>
          <w:color w:val="000000" w:themeColor="text1"/>
          <w:sz w:val="28"/>
          <w:szCs w:val="28"/>
        </w:rPr>
        <w:t>а) главные распорядители (распорядители, получатели)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w:t>
      </w:r>
      <w:proofErr w:type="gramEnd"/>
    </w:p>
    <w:p w:rsidR="00AF5370" w:rsidRPr="00545631" w:rsidRDefault="00AF5370" w:rsidP="00AF5370">
      <w:pPr>
        <w:spacing w:after="0" w:line="240" w:lineRule="auto"/>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б) муниципальные учреждения;</w:t>
      </w:r>
      <w:r w:rsidRPr="00545631">
        <w:rPr>
          <w:rFonts w:ascii="Times New Roman" w:hAnsi="Times New Roman" w:cs="Times New Roman"/>
          <w:color w:val="000000" w:themeColor="text1"/>
          <w:sz w:val="28"/>
          <w:szCs w:val="28"/>
        </w:rPr>
        <w:br/>
        <w:t>в) муниципальные  унитарные предприятия.</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3.1.3. Специалист подготавливает в пределах своих полномочий объектам внутреннего финансового контроля акты, заключения, представления и (или) предписания с целью направления их заинтересованным лицам.</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3.2. При реализации функции по контролю в сфере закупок:</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3.2.1. Специалист осуществляет контроль:</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w:t>
      </w:r>
      <w:proofErr w:type="gramStart"/>
      <w:r w:rsidRPr="00545631">
        <w:rPr>
          <w:rFonts w:ascii="Times New Roman" w:hAnsi="Times New Roman" w:cs="Times New Roman"/>
          <w:color w:val="000000" w:themeColor="text1"/>
          <w:sz w:val="28"/>
          <w:szCs w:val="28"/>
        </w:rPr>
        <w:t>-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(далее - законодательство Российской Федерации о контрактной системе в сфере закупок) в соответствии со статьей 99 Федерального закона  от 05.04.2013   № 44-ФЗ "О контрактной системе в сфере закупок товаров, работ, услуг для обеспечения государственных и муниципальных нужд" в целях</w:t>
      </w:r>
      <w:proofErr w:type="gramEnd"/>
      <w:r w:rsidRPr="00545631">
        <w:rPr>
          <w:rFonts w:ascii="Times New Roman" w:hAnsi="Times New Roman" w:cs="Times New Roman"/>
          <w:color w:val="000000" w:themeColor="text1"/>
          <w:sz w:val="28"/>
          <w:szCs w:val="28"/>
        </w:rPr>
        <w:t xml:space="preserve"> установления законности составления и исполнения бюджета Нижнечеремошинского сельсовета Краснозерского района Новосибирской области в отношении расходов, связанных с осуществлением закупок, достоверности учета таких расходов и отчетности в соответствии с указанным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bookmarkStart w:id="1" w:name="Par44"/>
      <w:bookmarkEnd w:id="1"/>
      <w:r w:rsidRPr="00545631">
        <w:rPr>
          <w:rFonts w:ascii="Times New Roman" w:hAnsi="Times New Roman" w:cs="Times New Roman"/>
          <w:color w:val="000000" w:themeColor="text1"/>
          <w:sz w:val="28"/>
          <w:szCs w:val="28"/>
        </w:rPr>
        <w:t>- за соблюдением заказчиками, контрактными службами, контрактными управляющими, комиссиями по осуществлению закупок и их членами, уполномоченными органами, уполномоченными учреждениями, специализированными организациями законодательства Российской Федерации о контрактной системе в сфере закупок путем проведения плановых и внеплановых проверок.</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3.2.2. Специалист выдает обязательные </w:t>
      </w:r>
      <w:proofErr w:type="gramStart"/>
      <w:r w:rsidRPr="00545631">
        <w:rPr>
          <w:rFonts w:ascii="Times New Roman" w:hAnsi="Times New Roman" w:cs="Times New Roman"/>
          <w:color w:val="000000" w:themeColor="text1"/>
          <w:sz w:val="28"/>
          <w:szCs w:val="28"/>
        </w:rPr>
        <w:t>для исполнения предписания об устранении нарушений законодательства Российской Федерации о контрактной системе в сфере закупок в соответствии</w:t>
      </w:r>
      <w:proofErr w:type="gramEnd"/>
      <w:r w:rsidRPr="00545631">
        <w:rPr>
          <w:rFonts w:ascii="Times New Roman" w:hAnsi="Times New Roman" w:cs="Times New Roman"/>
          <w:color w:val="000000" w:themeColor="text1"/>
          <w:sz w:val="28"/>
          <w:szCs w:val="28"/>
        </w:rPr>
        <w:t xml:space="preserve"> с законодательством Российской Федерации, в том числе об аннулировании определения поставщиков (подрядчиков, исполнителей).</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3.3. Специалист направляет органам и должностным лицам, уполномоченным в соответствии с </w:t>
      </w:r>
      <w:proofErr w:type="spellStart"/>
      <w:r w:rsidRPr="00545631">
        <w:rPr>
          <w:rFonts w:ascii="Times New Roman" w:hAnsi="Times New Roman" w:cs="Times New Roman"/>
          <w:color w:val="000000" w:themeColor="text1"/>
          <w:sz w:val="28"/>
          <w:szCs w:val="28"/>
        </w:rPr>
        <w:t>КоАП</w:t>
      </w:r>
      <w:proofErr w:type="spellEnd"/>
      <w:r w:rsidRPr="00545631">
        <w:rPr>
          <w:rFonts w:ascii="Times New Roman" w:hAnsi="Times New Roman" w:cs="Times New Roman"/>
          <w:color w:val="000000" w:themeColor="text1"/>
          <w:sz w:val="28"/>
          <w:szCs w:val="28"/>
        </w:rPr>
        <w:t xml:space="preserve"> Российской Федерации принимать решения по делам об административном правонарушении в сфере закупок по основаниям, предусмотренных Кодексом об административных правоотношениях.</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lastRenderedPageBreak/>
        <w:t>3.4. Специалист обеспечивает соответствующий режим хранения и защиты полученной в процессе деятельности информации, составляющей государственную, служебную тайну и иной конфиденциальной информации.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3.5. Специалист осуществляет работу по комплектованию, хранению, учету и использованию архивных документов, образовавшихся в ходе деятельности внутреннего финансового контроля.</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3.6. Специалист представляет Главе Нижнечеремошинского сельсовета Краснозерского района Новосибирской области ежегодный отчет о своей деятельности в сфере внутреннего муниципального  финансового контроля и аудита.</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3.7. </w:t>
      </w:r>
      <w:proofErr w:type="gramStart"/>
      <w:r w:rsidRPr="00545631">
        <w:rPr>
          <w:rFonts w:ascii="Times New Roman" w:hAnsi="Times New Roman" w:cs="Times New Roman"/>
          <w:color w:val="000000" w:themeColor="text1"/>
          <w:sz w:val="28"/>
          <w:szCs w:val="28"/>
        </w:rPr>
        <w:t>Специалист осуществляет иные функции в установленной сфере деятельности, если такие функции предусмотрены федеральными законами, нормативными правовыми актами Президента Российской Федерации или Правительства Российской Федерации, законами Новосибирской области, нормативными правовыми актами Губернатора области или Правительства области и нормативно-правовыми актами органа местного самоуправления.</w:t>
      </w:r>
      <w:proofErr w:type="gramEnd"/>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 </w:t>
      </w:r>
    </w:p>
    <w:p w:rsidR="00AF5370" w:rsidRPr="00545631" w:rsidRDefault="00AF5370" w:rsidP="00AF5370">
      <w:pPr>
        <w:spacing w:after="0" w:line="240" w:lineRule="auto"/>
        <w:jc w:val="center"/>
        <w:rPr>
          <w:rFonts w:ascii="Times New Roman" w:hAnsi="Times New Roman" w:cs="Times New Roman"/>
          <w:b/>
          <w:color w:val="000000" w:themeColor="text1"/>
          <w:sz w:val="28"/>
          <w:szCs w:val="28"/>
        </w:rPr>
      </w:pPr>
      <w:r w:rsidRPr="00545631">
        <w:rPr>
          <w:rFonts w:ascii="Times New Roman" w:hAnsi="Times New Roman" w:cs="Times New Roman"/>
          <w:b/>
          <w:color w:val="000000" w:themeColor="text1"/>
          <w:sz w:val="28"/>
          <w:szCs w:val="28"/>
        </w:rPr>
        <w:t>4. ОСНОВНЫЕ ПРАВА</w:t>
      </w:r>
    </w:p>
    <w:p w:rsidR="00AF5370" w:rsidRPr="00545631" w:rsidRDefault="00AF5370" w:rsidP="00AF5370">
      <w:pPr>
        <w:pStyle w:val="a4"/>
        <w:spacing w:before="0" w:beforeAutospacing="0" w:after="0" w:afterAutospacing="0"/>
        <w:jc w:val="both"/>
        <w:outlineLvl w:val="0"/>
        <w:rPr>
          <w:bCs/>
          <w:color w:val="000000" w:themeColor="text1"/>
          <w:sz w:val="28"/>
          <w:szCs w:val="28"/>
        </w:rPr>
      </w:pPr>
      <w:r w:rsidRPr="00545631">
        <w:rPr>
          <w:bCs/>
          <w:color w:val="000000" w:themeColor="text1"/>
          <w:sz w:val="28"/>
          <w:szCs w:val="28"/>
        </w:rPr>
        <w:t>4.1. Для обеспечения эффективности внутреннего муниципального финансового контроля,  выполнения своих задач и функций специалист имеет право:</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4.1.1. Проверять </w:t>
      </w:r>
      <w:hyperlink r:id="rId7" w:history="1">
        <w:r w:rsidRPr="00545631">
          <w:rPr>
            <w:rStyle w:val="a3"/>
            <w:rFonts w:ascii="Times New Roman" w:hAnsi="Times New Roman"/>
            <w:color w:val="000000" w:themeColor="text1"/>
            <w:sz w:val="28"/>
            <w:szCs w:val="28"/>
            <w:u w:val="none"/>
          </w:rPr>
          <w:t>учредительные документы</w:t>
        </w:r>
      </w:hyperlink>
      <w:r w:rsidRPr="00545631">
        <w:rPr>
          <w:rFonts w:ascii="Times New Roman" w:hAnsi="Times New Roman" w:cs="Times New Roman"/>
          <w:color w:val="000000" w:themeColor="text1"/>
          <w:sz w:val="28"/>
          <w:szCs w:val="28"/>
        </w:rPr>
        <w:t xml:space="preserve">, бухгалтерскую (бюджетную) и финансовую </w:t>
      </w:r>
      <w:hyperlink r:id="rId8" w:history="1">
        <w:r w:rsidRPr="00545631">
          <w:rPr>
            <w:rStyle w:val="a3"/>
            <w:rFonts w:ascii="Times New Roman" w:hAnsi="Times New Roman"/>
            <w:color w:val="000000" w:themeColor="text1"/>
            <w:sz w:val="28"/>
            <w:szCs w:val="28"/>
            <w:u w:val="none"/>
          </w:rPr>
          <w:t>отчетность</w:t>
        </w:r>
      </w:hyperlink>
      <w:r w:rsidRPr="00545631">
        <w:rPr>
          <w:rFonts w:ascii="Times New Roman" w:hAnsi="Times New Roman" w:cs="Times New Roman"/>
          <w:color w:val="000000" w:themeColor="text1"/>
          <w:sz w:val="28"/>
          <w:szCs w:val="28"/>
        </w:rPr>
        <w:t xml:space="preserve">, планы, сметы, договоры, отчеты и иные </w:t>
      </w:r>
      <w:hyperlink r:id="rId9" w:history="1">
        <w:r w:rsidRPr="00545631">
          <w:rPr>
            <w:rStyle w:val="a3"/>
            <w:rFonts w:ascii="Times New Roman" w:hAnsi="Times New Roman"/>
            <w:color w:val="000000" w:themeColor="text1"/>
            <w:sz w:val="28"/>
            <w:szCs w:val="28"/>
            <w:u w:val="none"/>
          </w:rPr>
          <w:t>документы</w:t>
        </w:r>
      </w:hyperlink>
      <w:r w:rsidRPr="00545631">
        <w:rPr>
          <w:rFonts w:ascii="Times New Roman" w:hAnsi="Times New Roman" w:cs="Times New Roman"/>
          <w:color w:val="000000" w:themeColor="text1"/>
          <w:sz w:val="28"/>
          <w:szCs w:val="28"/>
        </w:rPr>
        <w:t xml:space="preserve">, относящиеся к вопросам контрольного мероприятия, фактическое </w:t>
      </w:r>
      <w:hyperlink r:id="rId10" w:history="1">
        <w:r w:rsidRPr="00545631">
          <w:rPr>
            <w:rStyle w:val="a3"/>
            <w:rFonts w:ascii="Times New Roman" w:hAnsi="Times New Roman"/>
            <w:color w:val="000000" w:themeColor="text1"/>
            <w:sz w:val="28"/>
            <w:szCs w:val="28"/>
            <w:u w:val="none"/>
          </w:rPr>
          <w:t>наличие</w:t>
        </w:r>
      </w:hyperlink>
      <w:r w:rsidRPr="00545631">
        <w:rPr>
          <w:rFonts w:ascii="Times New Roman" w:hAnsi="Times New Roman" w:cs="Times New Roman"/>
          <w:color w:val="000000" w:themeColor="text1"/>
          <w:sz w:val="28"/>
          <w:szCs w:val="28"/>
        </w:rPr>
        <w:t xml:space="preserve">, </w:t>
      </w:r>
      <w:hyperlink r:id="rId11" w:history="1">
        <w:r w:rsidRPr="00545631">
          <w:rPr>
            <w:rStyle w:val="a3"/>
            <w:rFonts w:ascii="Times New Roman" w:hAnsi="Times New Roman"/>
            <w:color w:val="000000" w:themeColor="text1"/>
            <w:sz w:val="28"/>
            <w:szCs w:val="28"/>
            <w:u w:val="none"/>
          </w:rPr>
          <w:t>сохранность</w:t>
        </w:r>
      </w:hyperlink>
      <w:r w:rsidRPr="00545631">
        <w:rPr>
          <w:rFonts w:ascii="Times New Roman" w:hAnsi="Times New Roman" w:cs="Times New Roman"/>
          <w:color w:val="000000" w:themeColor="text1"/>
          <w:sz w:val="28"/>
          <w:szCs w:val="28"/>
        </w:rPr>
        <w:t xml:space="preserve"> и правильность использования денежных средств и материальных ценностей.</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4.1.2. Получать от должностных, материально-ответственных лиц проверяемых организаций объяснения, справки и </w:t>
      </w:r>
      <w:hyperlink r:id="rId12" w:history="1">
        <w:r w:rsidRPr="00545631">
          <w:rPr>
            <w:rStyle w:val="a3"/>
            <w:rFonts w:ascii="Times New Roman" w:hAnsi="Times New Roman"/>
            <w:color w:val="000000" w:themeColor="text1"/>
            <w:sz w:val="28"/>
            <w:szCs w:val="28"/>
            <w:u w:val="none"/>
          </w:rPr>
          <w:t>сведения</w:t>
        </w:r>
      </w:hyperlink>
      <w:r w:rsidRPr="00545631">
        <w:rPr>
          <w:rFonts w:ascii="Times New Roman" w:hAnsi="Times New Roman" w:cs="Times New Roman"/>
          <w:color w:val="000000" w:themeColor="text1"/>
          <w:sz w:val="28"/>
          <w:szCs w:val="28"/>
        </w:rPr>
        <w:t xml:space="preserve"> по вопросам, возникающим в ходе проведения контрольных мероприятий, и надлежащим образом заверенные копии документов.</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4.1.3. Проводить в организациях независимо от их организационно-правовых форм и форм собственности, получивших от проверяемой организации или предоставивших проверяемой организации </w:t>
      </w:r>
      <w:hyperlink r:id="rId13" w:history="1">
        <w:r w:rsidRPr="00545631">
          <w:rPr>
            <w:rStyle w:val="a3"/>
            <w:rFonts w:ascii="Times New Roman" w:hAnsi="Times New Roman"/>
            <w:color w:val="000000" w:themeColor="text1"/>
            <w:sz w:val="28"/>
            <w:szCs w:val="28"/>
            <w:u w:val="none"/>
          </w:rPr>
          <w:t>денежные средства</w:t>
        </w:r>
      </w:hyperlink>
      <w:r w:rsidRPr="00545631">
        <w:rPr>
          <w:rFonts w:ascii="Times New Roman" w:hAnsi="Times New Roman" w:cs="Times New Roman"/>
          <w:color w:val="000000" w:themeColor="text1"/>
          <w:sz w:val="28"/>
          <w:szCs w:val="28"/>
        </w:rPr>
        <w:t xml:space="preserve">, </w:t>
      </w:r>
      <w:hyperlink r:id="rId14" w:history="1">
        <w:r w:rsidRPr="00545631">
          <w:rPr>
            <w:rStyle w:val="a3"/>
            <w:rFonts w:ascii="Times New Roman" w:hAnsi="Times New Roman"/>
            <w:color w:val="000000" w:themeColor="text1"/>
            <w:sz w:val="28"/>
            <w:szCs w:val="28"/>
            <w:u w:val="none"/>
          </w:rPr>
          <w:t>материальные ценности</w:t>
        </w:r>
      </w:hyperlink>
      <w:r w:rsidRPr="00545631">
        <w:rPr>
          <w:rFonts w:ascii="Times New Roman" w:hAnsi="Times New Roman" w:cs="Times New Roman"/>
          <w:color w:val="000000" w:themeColor="text1"/>
          <w:sz w:val="28"/>
          <w:szCs w:val="28"/>
        </w:rPr>
        <w:t xml:space="preserve"> и документы, сличение записей, документов и данных с соответствующими записями, документами и данными проверяемой организации - встречные проверки.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4.1.4. Требовать в необходимых случаях от руководителей объектов контроля проведения инвентаризации денежных средств, материальных ценностей и расчетов, контрольных обмеров выполненных работ.</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4.1.5. Получать </w:t>
      </w:r>
      <w:hyperlink r:id="rId15" w:history="1">
        <w:r w:rsidRPr="00545631">
          <w:rPr>
            <w:rStyle w:val="a3"/>
            <w:rFonts w:ascii="Times New Roman" w:hAnsi="Times New Roman"/>
            <w:color w:val="000000" w:themeColor="text1"/>
            <w:sz w:val="28"/>
            <w:szCs w:val="28"/>
            <w:u w:val="none"/>
          </w:rPr>
          <w:t>доступ</w:t>
        </w:r>
      </w:hyperlink>
      <w:r w:rsidRPr="00545631">
        <w:rPr>
          <w:rFonts w:ascii="Times New Roman" w:hAnsi="Times New Roman" w:cs="Times New Roman"/>
          <w:color w:val="000000" w:themeColor="text1"/>
          <w:sz w:val="28"/>
          <w:szCs w:val="28"/>
        </w:rPr>
        <w:t xml:space="preserve"> к информационным базам и банкам данных объектов контроля в установленном порядке.</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 xml:space="preserve">4.1.6. Осуществлять в установленном порядке </w:t>
      </w:r>
      <w:proofErr w:type="gramStart"/>
      <w:r w:rsidRPr="00545631">
        <w:rPr>
          <w:rFonts w:ascii="Times New Roman" w:hAnsi="Times New Roman" w:cs="Times New Roman"/>
          <w:color w:val="000000" w:themeColor="text1"/>
          <w:sz w:val="28"/>
          <w:szCs w:val="28"/>
        </w:rPr>
        <w:t>контроль за</w:t>
      </w:r>
      <w:proofErr w:type="gramEnd"/>
      <w:r w:rsidRPr="00545631">
        <w:rPr>
          <w:rFonts w:ascii="Times New Roman" w:hAnsi="Times New Roman" w:cs="Times New Roman"/>
          <w:color w:val="000000" w:themeColor="text1"/>
          <w:sz w:val="28"/>
          <w:szCs w:val="28"/>
        </w:rPr>
        <w:t xml:space="preserve"> своевременностью и полнотой устранения организациями и (или) их вышестоящими органами нарушений законодательства в финансово-бюджетной сфере, в том числе путем проведения повторных (внеплановых) контрольных мероприятий.</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lastRenderedPageBreak/>
        <w:t>4.1.7. Привлекать для участия в проведении контрольных мероприятий работников главных распорядителей, распорядителей и получателей бюджетных средств, по согласованию с их руководителями.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4.1.8. Организовывать проведение необходимых экспертиз, испытаний, анализов, оценок, научных исследований в установленной сфере деятельности.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4.1.9. Давать юридическим и физическим лицам разъяснения по вопросам, отнесенным к установленной сфере деятельности специалиста.</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4.1.10. Принимать участие в заседаниях межведомственных комиссий, советов и других коллегиальных органов, образуемых при администрации  Нижнечеремошинского сельсовета Краснозерского района Новосибирской области, по вопросам, отнесенным к установленной сфере деятельности специалиста.</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4.1.11. Принимать участие в конференциях, совещаниях, семинарах, другие мероприятиях по вопросам, отнесенным к установленной сфере деятельности.</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4.1.12. В соответствии с законодательством Российской Федерации и иными нормативными правовыми актами Российской Федерации, Новосибирской области и Нижнечеремошинского сельсовета Краснозерского района Новосибирской области обладать иными правами.</w:t>
      </w:r>
    </w:p>
    <w:p w:rsidR="00AF5370" w:rsidRPr="00545631" w:rsidRDefault="00AF5370" w:rsidP="00AF5370">
      <w:pPr>
        <w:pStyle w:val="a4"/>
        <w:spacing w:before="0" w:beforeAutospacing="0" w:after="0" w:afterAutospacing="0"/>
        <w:jc w:val="center"/>
        <w:rPr>
          <w:b/>
          <w:bCs/>
          <w:color w:val="000000" w:themeColor="text1"/>
          <w:sz w:val="28"/>
          <w:szCs w:val="28"/>
        </w:rPr>
      </w:pPr>
    </w:p>
    <w:p w:rsidR="00AF5370" w:rsidRPr="00545631" w:rsidRDefault="00AF5370" w:rsidP="00AF5370">
      <w:pPr>
        <w:pStyle w:val="a4"/>
        <w:spacing w:before="0" w:beforeAutospacing="0" w:after="0" w:afterAutospacing="0"/>
        <w:jc w:val="center"/>
        <w:rPr>
          <w:b/>
          <w:bCs/>
          <w:color w:val="000000" w:themeColor="text1"/>
          <w:sz w:val="28"/>
          <w:szCs w:val="28"/>
        </w:rPr>
      </w:pPr>
      <w:r w:rsidRPr="00545631">
        <w:rPr>
          <w:b/>
          <w:bCs/>
          <w:color w:val="000000" w:themeColor="text1"/>
          <w:sz w:val="28"/>
          <w:szCs w:val="28"/>
        </w:rPr>
        <w:t>5. ОТВЕТСТВЕННОСТЬ СПЕЦИАЛИСТА</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5.1. Специалист по внутреннему муниципальному финансовому контролю несет ответственность за несвоевременное и некачественное выполнение возложенных на него задач и функций.</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5.2. Специалист несет персональную ответственность в соответствии со своей должностной инструкцией, трудовым договором и действующим законодательством за качество проводимых ревизий и проверок, за достоверность информации, содержащейся в актах и справках.</w:t>
      </w:r>
    </w:p>
    <w:p w:rsidR="00AF5370" w:rsidRPr="00545631" w:rsidRDefault="00AF5370" w:rsidP="00AF5370">
      <w:pPr>
        <w:spacing w:after="0" w:line="240" w:lineRule="auto"/>
        <w:jc w:val="both"/>
        <w:rPr>
          <w:rFonts w:ascii="Times New Roman" w:hAnsi="Times New Roman" w:cs="Times New Roman"/>
          <w:color w:val="000000" w:themeColor="text1"/>
          <w:sz w:val="28"/>
          <w:szCs w:val="28"/>
        </w:rPr>
      </w:pPr>
      <w:r w:rsidRPr="00545631">
        <w:rPr>
          <w:rFonts w:ascii="Times New Roman" w:hAnsi="Times New Roman" w:cs="Times New Roman"/>
          <w:color w:val="000000" w:themeColor="text1"/>
          <w:sz w:val="28"/>
          <w:szCs w:val="28"/>
        </w:rPr>
        <w:t>5.3. Ответственность наступает в порядке, установленном действующим законодательством.</w:t>
      </w:r>
    </w:p>
    <w:p w:rsidR="00AF5370" w:rsidRPr="00545631" w:rsidRDefault="00AF5370" w:rsidP="00AF5370">
      <w:pPr>
        <w:spacing w:after="0" w:line="240" w:lineRule="auto"/>
        <w:rPr>
          <w:rFonts w:ascii="Times New Roman" w:hAnsi="Times New Roman" w:cs="Times New Roman"/>
          <w:color w:val="000000" w:themeColor="text1"/>
          <w:sz w:val="28"/>
          <w:szCs w:val="28"/>
        </w:rPr>
      </w:pPr>
    </w:p>
    <w:p w:rsidR="00AF5370" w:rsidRPr="00545631" w:rsidRDefault="00AF5370" w:rsidP="00AF5370">
      <w:pPr>
        <w:spacing w:after="0" w:line="240" w:lineRule="auto"/>
        <w:rPr>
          <w:rFonts w:ascii="Times New Roman" w:hAnsi="Times New Roman" w:cs="Times New Roman"/>
          <w:color w:val="000000" w:themeColor="text1"/>
          <w:sz w:val="28"/>
          <w:szCs w:val="28"/>
        </w:rPr>
      </w:pPr>
    </w:p>
    <w:p w:rsidR="00AF5370" w:rsidRPr="00545631" w:rsidRDefault="00AF5370" w:rsidP="00AF5370">
      <w:pPr>
        <w:spacing w:after="0" w:line="240" w:lineRule="auto"/>
        <w:rPr>
          <w:rFonts w:ascii="Times New Roman" w:hAnsi="Times New Roman" w:cs="Times New Roman"/>
          <w:color w:val="000000" w:themeColor="text1"/>
          <w:sz w:val="28"/>
          <w:szCs w:val="28"/>
        </w:rPr>
      </w:pPr>
    </w:p>
    <w:p w:rsidR="00AF5370" w:rsidRPr="00545631" w:rsidRDefault="00AF5370" w:rsidP="00AF5370">
      <w:pPr>
        <w:spacing w:after="0" w:line="240" w:lineRule="auto"/>
        <w:rPr>
          <w:rFonts w:ascii="Times New Roman" w:hAnsi="Times New Roman" w:cs="Times New Roman"/>
          <w:b/>
          <w:color w:val="000000" w:themeColor="text1"/>
          <w:sz w:val="28"/>
          <w:szCs w:val="28"/>
        </w:rPr>
      </w:pPr>
    </w:p>
    <w:p w:rsidR="00AF5370" w:rsidRPr="00545631" w:rsidRDefault="00AF5370" w:rsidP="00AF5370">
      <w:pPr>
        <w:spacing w:after="0" w:line="240" w:lineRule="auto"/>
        <w:rPr>
          <w:rFonts w:ascii="Times New Roman" w:hAnsi="Times New Roman" w:cs="Times New Roman"/>
          <w:color w:val="000000" w:themeColor="text1"/>
        </w:rPr>
      </w:pPr>
    </w:p>
    <w:p w:rsidR="00F70061" w:rsidRPr="00545631" w:rsidRDefault="00F70061">
      <w:pPr>
        <w:rPr>
          <w:color w:val="000000" w:themeColor="text1"/>
        </w:rPr>
      </w:pPr>
    </w:p>
    <w:sectPr w:rsidR="00F70061" w:rsidRPr="00545631" w:rsidSect="00F4423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F5370"/>
    <w:rsid w:val="00545631"/>
    <w:rsid w:val="00AF5370"/>
    <w:rsid w:val="00F4423C"/>
    <w:rsid w:val="00F700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423C"/>
  </w:style>
  <w:style w:type="paragraph" w:styleId="3">
    <w:name w:val="heading 3"/>
    <w:basedOn w:val="a"/>
    <w:next w:val="a"/>
    <w:link w:val="30"/>
    <w:semiHidden/>
    <w:unhideWhenUsed/>
    <w:qFormat/>
    <w:rsid w:val="00AF5370"/>
    <w:pPr>
      <w:keepNext/>
      <w:spacing w:before="240" w:after="60" w:line="240" w:lineRule="auto"/>
      <w:outlineLvl w:val="2"/>
    </w:pPr>
    <w:rPr>
      <w:rFonts w:ascii="Cambria" w:eastAsia="Times New Roman"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semiHidden/>
    <w:rsid w:val="00AF5370"/>
    <w:rPr>
      <w:rFonts w:ascii="Cambria" w:eastAsia="Times New Roman" w:hAnsi="Cambria" w:cs="Times New Roman"/>
      <w:b/>
      <w:bCs/>
      <w:sz w:val="26"/>
      <w:szCs w:val="26"/>
    </w:rPr>
  </w:style>
  <w:style w:type="character" w:styleId="a3">
    <w:name w:val="Hyperlink"/>
    <w:basedOn w:val="a0"/>
    <w:uiPriority w:val="99"/>
    <w:semiHidden/>
    <w:unhideWhenUsed/>
    <w:rsid w:val="00AF5370"/>
    <w:rPr>
      <w:color w:val="0000FF"/>
      <w:u w:val="single"/>
    </w:rPr>
  </w:style>
  <w:style w:type="paragraph" w:styleId="a4">
    <w:name w:val="Normal (Web)"/>
    <w:basedOn w:val="a"/>
    <w:semiHidden/>
    <w:unhideWhenUsed/>
    <w:rsid w:val="00AF537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22699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arant-orenburg.complexdoc.ru/1283/%D0%BE%D1%82%D1%87%D0%B5%D1%82%D0%BD%D0%BE%D1%81%D1%82%D1%8C" TargetMode="External"/><Relationship Id="rId13" Type="http://schemas.openxmlformats.org/officeDocument/2006/relationships/hyperlink" Target="http://jurisprudence.academic.ru/1782/%D0%B4%D0%B5%D0%BD%D0%B5%D0%B6%D0%BD%D1%8B%D0%B5_%D1%81%D1%80%D0%B5%D0%B4%D1%81%D1%82%D0%B2%D0%B0" TargetMode="External"/><Relationship Id="rId3" Type="http://schemas.openxmlformats.org/officeDocument/2006/relationships/webSettings" Target="webSettings.xml"/><Relationship Id="rId7" Type="http://schemas.openxmlformats.org/officeDocument/2006/relationships/hyperlink" Target="http://dic.academic.ru/dic.nsf/fin_enc/33408" TargetMode="External"/><Relationship Id="rId12" Type="http://schemas.openxmlformats.org/officeDocument/2006/relationships/hyperlink" Target="http://dic.academic.ru/dic.nsf/fin_enc/28901"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dic.academic.ru/dic.nsf/enc_philosophy/2531" TargetMode="External"/><Relationship Id="rId11" Type="http://schemas.openxmlformats.org/officeDocument/2006/relationships/hyperlink" Target="http://dic.academic.ru/dic.nsf/enc_geolog/17036" TargetMode="External"/><Relationship Id="rId5" Type="http://schemas.openxmlformats.org/officeDocument/2006/relationships/hyperlink" Target="http://dic.academic.ru/dic.nsf/fin_enc/20786" TargetMode="External"/><Relationship Id="rId15" Type="http://schemas.openxmlformats.org/officeDocument/2006/relationships/hyperlink" Target="http://dic.academic.ru/dic.nsf/business/14290" TargetMode="External"/><Relationship Id="rId10" Type="http://schemas.openxmlformats.org/officeDocument/2006/relationships/hyperlink" Target="http://garant-orenburg.complexdoc.ru/8360/%D0%9D%D0%90%D0%9B%D0%98%D0%A7%D0%98%D0%95" TargetMode="External"/><Relationship Id="rId4" Type="http://schemas.openxmlformats.org/officeDocument/2006/relationships/hyperlink" Target="http://dic.academic.ru/dic.nsf/ruwiki/1162109" TargetMode="External"/><Relationship Id="rId9" Type="http://schemas.openxmlformats.org/officeDocument/2006/relationships/hyperlink" Target="http://dic.academic.ru/dic.nsf/fin_enc/22356" TargetMode="External"/><Relationship Id="rId14" Type="http://schemas.openxmlformats.org/officeDocument/2006/relationships/hyperlink" Target="http://dic.academic.ru/dic.nsf/dic_economic_law/76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2048</Words>
  <Characters>11677</Characters>
  <Application>Microsoft Office Word</Application>
  <DocSecurity>0</DocSecurity>
  <Lines>97</Lines>
  <Paragraphs>27</Paragraphs>
  <ScaleCrop>false</ScaleCrop>
  <Company/>
  <LinksUpToDate>false</LinksUpToDate>
  <CharactersWithSpaces>13698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5</cp:revision>
  <dcterms:created xsi:type="dcterms:W3CDTF">2017-08-23T07:30:00Z</dcterms:created>
  <dcterms:modified xsi:type="dcterms:W3CDTF">2017-08-23T07:34:00Z</dcterms:modified>
</cp:coreProperties>
</file>