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CE" w:rsidRDefault="00BF2BCE" w:rsidP="00BF2BCE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НИЖНЕЧЕРЕМОШИНСКОГО СЕЛЬСОВЕТА</w:t>
      </w:r>
    </w:p>
    <w:p w:rsidR="00BF2BCE" w:rsidRPr="00333193" w:rsidRDefault="00BF2BCE" w:rsidP="00BF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BF2BCE" w:rsidRPr="00333193" w:rsidRDefault="00BF2BCE" w:rsidP="00BF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 созыва</w:t>
      </w:r>
    </w:p>
    <w:p w:rsidR="00BF2BCE" w:rsidRPr="00333193" w:rsidRDefault="00BF2BCE" w:rsidP="00BF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3193">
        <w:rPr>
          <w:rFonts w:ascii="Times New Roman" w:hAnsi="Times New Roman"/>
          <w:sz w:val="28"/>
          <w:szCs w:val="28"/>
        </w:rPr>
        <w:t>Р</w:t>
      </w:r>
      <w:proofErr w:type="gramEnd"/>
      <w:r w:rsidRPr="00333193">
        <w:rPr>
          <w:rFonts w:ascii="Times New Roman" w:hAnsi="Times New Roman"/>
          <w:sz w:val="28"/>
          <w:szCs w:val="28"/>
        </w:rPr>
        <w:t xml:space="preserve"> Е Ш Е Н И Е</w:t>
      </w:r>
    </w:p>
    <w:p w:rsidR="00BF2BCE" w:rsidRDefault="00BF2BCE" w:rsidP="00BF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сессии</w:t>
      </w:r>
    </w:p>
    <w:p w:rsidR="00BF2BCE" w:rsidRDefault="00BF2BCE" w:rsidP="00BF2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BCE" w:rsidRPr="00333193" w:rsidRDefault="00BF2BCE" w:rsidP="00BF2B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BCE" w:rsidRPr="00247763" w:rsidRDefault="00BF2BCE" w:rsidP="00BF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24.12.2020                        с. Нижнечеремошное                             </w:t>
      </w:r>
      <w:r w:rsidRPr="002477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6/1</w:t>
      </w:r>
    </w:p>
    <w:p w:rsidR="00BF2BCE" w:rsidRPr="00DE4F8D" w:rsidRDefault="00BF2BCE" w:rsidP="00BF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F8D">
        <w:rPr>
          <w:rFonts w:ascii="Times New Roman" w:hAnsi="Times New Roman"/>
          <w:sz w:val="28"/>
          <w:szCs w:val="28"/>
        </w:rPr>
        <w:t>«О бюджете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Нижнечеремошинского сельсовета</w:t>
      </w:r>
    </w:p>
    <w:p w:rsidR="00BF2BCE" w:rsidRPr="00DE4F8D" w:rsidRDefault="00BF2BCE" w:rsidP="00BF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4F8D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BF2BCE" w:rsidRPr="00DE4F8D" w:rsidRDefault="00BF2BCE" w:rsidP="00BF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2021</w:t>
      </w:r>
      <w:r w:rsidRPr="00DE4F8D">
        <w:rPr>
          <w:rFonts w:ascii="Times New Roman" w:hAnsi="Times New Roman"/>
          <w:sz w:val="28"/>
          <w:szCs w:val="28"/>
        </w:rPr>
        <w:t xml:space="preserve"> год </w:t>
      </w:r>
    </w:p>
    <w:p w:rsidR="00BF2BCE" w:rsidRPr="00DE4F8D" w:rsidRDefault="00BF2BCE" w:rsidP="00BF2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2022 и 2023</w:t>
      </w:r>
      <w:r w:rsidRPr="00DE4F8D">
        <w:rPr>
          <w:rFonts w:ascii="Times New Roman" w:hAnsi="Times New Roman"/>
          <w:sz w:val="28"/>
          <w:szCs w:val="28"/>
        </w:rPr>
        <w:t xml:space="preserve"> годов» 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F2BCE" w:rsidRDefault="00BF2BCE" w:rsidP="00BF2BC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 w:rsidRPr="00247763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247763">
        <w:rPr>
          <w:rFonts w:ascii="Times New Roman" w:hAnsi="Times New Roman"/>
          <w:sz w:val="28"/>
          <w:szCs w:val="28"/>
        </w:rPr>
        <w:t>аконом от 06.10.2003г № 131-ФЗ «Об общих принципах организации местного самоуправления  в Российской</w:t>
      </w:r>
      <w:r>
        <w:rPr>
          <w:rFonts w:ascii="Times New Roman" w:hAnsi="Times New Roman"/>
          <w:sz w:val="28"/>
          <w:szCs w:val="28"/>
        </w:rPr>
        <w:t xml:space="preserve"> Федерации», </w:t>
      </w:r>
      <w:r w:rsidRPr="0078583C">
        <w:rPr>
          <w:rFonts w:ascii="Times New Roman" w:hAnsi="Times New Roman"/>
          <w:sz w:val="28"/>
          <w:szCs w:val="28"/>
        </w:rPr>
        <w:t xml:space="preserve">Законом Новосибирской области  </w:t>
      </w:r>
      <w:r>
        <w:rPr>
          <w:rFonts w:ascii="Times New Roman" w:hAnsi="Times New Roman"/>
          <w:sz w:val="28"/>
          <w:szCs w:val="28"/>
        </w:rPr>
        <w:t>от        25.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12.2020г. №     45  - </w:t>
      </w:r>
      <w:proofErr w:type="gramStart"/>
      <w:r>
        <w:rPr>
          <w:rFonts w:ascii="Times New Roman" w:hAnsi="Times New Roman"/>
          <w:sz w:val="28"/>
          <w:szCs w:val="28"/>
        </w:rPr>
        <w:t>ОЗ</w:t>
      </w:r>
      <w:proofErr w:type="gramEnd"/>
      <w:r w:rsidRPr="0078583C">
        <w:rPr>
          <w:rFonts w:ascii="Times New Roman" w:hAnsi="Times New Roman"/>
          <w:sz w:val="28"/>
          <w:szCs w:val="28"/>
        </w:rPr>
        <w:t xml:space="preserve"> «Об областном бюдж</w:t>
      </w:r>
      <w:r>
        <w:rPr>
          <w:rFonts w:ascii="Times New Roman" w:hAnsi="Times New Roman"/>
          <w:sz w:val="28"/>
          <w:szCs w:val="28"/>
        </w:rPr>
        <w:t>ете Новосибирской области на 2021</w:t>
      </w:r>
      <w:r w:rsidRPr="0078583C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78583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78583C">
        <w:rPr>
          <w:rFonts w:ascii="Times New Roman" w:hAnsi="Times New Roman"/>
          <w:sz w:val="28"/>
          <w:szCs w:val="28"/>
        </w:rPr>
        <w:t xml:space="preserve"> годов</w:t>
      </w:r>
      <w:r w:rsidRPr="00793F4A">
        <w:rPr>
          <w:rFonts w:ascii="Times New Roman" w:hAnsi="Times New Roman"/>
          <w:sz w:val="28"/>
          <w:szCs w:val="28"/>
        </w:rPr>
        <w:t>», Приказом МФ РФ от 0</w:t>
      </w:r>
      <w:r>
        <w:rPr>
          <w:rFonts w:ascii="Times New Roman" w:hAnsi="Times New Roman"/>
          <w:sz w:val="28"/>
          <w:szCs w:val="28"/>
        </w:rPr>
        <w:t>6</w:t>
      </w:r>
      <w:r w:rsidRPr="00793F4A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9</w:t>
      </w:r>
      <w:r w:rsidRPr="00793F4A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85</w:t>
      </w:r>
      <w:r w:rsidRPr="00793F4A">
        <w:rPr>
          <w:rFonts w:ascii="Times New Roman" w:hAnsi="Times New Roman"/>
          <w:sz w:val="28"/>
          <w:szCs w:val="28"/>
        </w:rPr>
        <w:t>н «О порядке формирования и  применения кодов бюджетной классификации Российской Федерации, их структуре и принципах назначения»</w:t>
      </w:r>
      <w:r w:rsidRPr="00247763"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Нижнечеремошинского сельсовета </w:t>
      </w:r>
      <w:r w:rsidRPr="0084038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038A">
        <w:rPr>
          <w:rFonts w:ascii="Times New Roman" w:hAnsi="Times New Roman"/>
          <w:sz w:val="28"/>
          <w:szCs w:val="28"/>
        </w:rPr>
        <w:t>РЕШИЛ: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BF2BCE" w:rsidRPr="0084038A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1. Основные характер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истики бюджета Нижнечеремошинского сельсовета </w:t>
      </w:r>
      <w:r w:rsidRPr="0084038A">
        <w:rPr>
          <w:rFonts w:ascii="Times New Roman" w:hAnsi="Times New Roman"/>
          <w:b/>
          <w:color w:val="000000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038A">
        <w:rPr>
          <w:rFonts w:ascii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4038A">
        <w:rPr>
          <w:rFonts w:ascii="Times New Roman" w:hAnsi="Times New Roman"/>
          <w:b/>
          <w:color w:val="000000"/>
          <w:sz w:val="28"/>
          <w:szCs w:val="28"/>
        </w:rPr>
        <w:t>год и на плановый период 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4038A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4038A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4038A">
        <w:rPr>
          <w:rFonts w:ascii="Times New Roman" w:hAnsi="Times New Roman"/>
          <w:color w:val="000000"/>
          <w:sz w:val="28"/>
          <w:szCs w:val="28"/>
        </w:rPr>
        <w:t xml:space="preserve">1. Утвердить основные характеристики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Нижнечеремошинского сельсовета </w:t>
      </w:r>
      <w:r w:rsidRPr="0084038A">
        <w:rPr>
          <w:rFonts w:ascii="Times New Roman" w:hAnsi="Times New Roman"/>
          <w:color w:val="000000"/>
          <w:sz w:val="28"/>
          <w:szCs w:val="28"/>
        </w:rPr>
        <w:t xml:space="preserve">Краснозерского района Новосибирской области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403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84038A">
        <w:rPr>
          <w:rFonts w:ascii="Times New Roman" w:hAnsi="Times New Roman"/>
          <w:color w:val="000000"/>
          <w:sz w:val="28"/>
          <w:szCs w:val="28"/>
        </w:rPr>
        <w:t>бюджет) на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4038A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F2BCE" w:rsidRPr="008F5718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718">
        <w:rPr>
          <w:rFonts w:ascii="Times New Roman" w:hAnsi="Times New Roman"/>
          <w:color w:val="000000"/>
          <w:sz w:val="28"/>
          <w:szCs w:val="28"/>
        </w:rPr>
        <w:t xml:space="preserve">1) прогнозируемый общий объем доходов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8F5718">
        <w:rPr>
          <w:rFonts w:ascii="Times New Roman" w:hAnsi="Times New Roman"/>
          <w:color w:val="000000"/>
          <w:sz w:val="28"/>
          <w:szCs w:val="28"/>
        </w:rPr>
        <w:t xml:space="preserve"> бюджета в сумме</w:t>
      </w:r>
    </w:p>
    <w:p w:rsidR="00BF2BCE" w:rsidRPr="008F5718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9512,9 </w:t>
      </w:r>
      <w:r w:rsidRPr="008F5718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8301,1 </w:t>
      </w:r>
      <w:r w:rsidRPr="008F5718">
        <w:rPr>
          <w:rFonts w:ascii="Times New Roman" w:hAnsi="Times New Roman"/>
          <w:color w:val="000000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</w:p>
    <w:p w:rsidR="00BF2BCE" w:rsidRPr="008F5718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8301,1 </w:t>
      </w:r>
      <w:r w:rsidRPr="008F5718">
        <w:rPr>
          <w:rFonts w:ascii="Times New Roman" w:hAnsi="Times New Roman"/>
          <w:color w:val="000000"/>
          <w:sz w:val="28"/>
          <w:szCs w:val="28"/>
        </w:rPr>
        <w:t>тыс. рублей,</w:t>
      </w:r>
      <w:r w:rsidRPr="008F5718">
        <w:rPr>
          <w:rFonts w:ascii="Times New Roman" w:hAnsi="Times New Roman"/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/>
          <w:sz w:val="28"/>
          <w:szCs w:val="28"/>
        </w:rPr>
        <w:t xml:space="preserve"> 2212,8</w:t>
      </w:r>
      <w:r w:rsidRPr="008F5718">
        <w:rPr>
          <w:rFonts w:ascii="Times New Roman" w:hAnsi="Times New Roman"/>
          <w:sz w:val="28"/>
          <w:szCs w:val="28"/>
        </w:rPr>
        <w:t>тыс</w:t>
      </w:r>
      <w:proofErr w:type="gramStart"/>
      <w:r w:rsidRPr="008F5718">
        <w:rPr>
          <w:rFonts w:ascii="Times New Roman" w:hAnsi="Times New Roman"/>
          <w:sz w:val="28"/>
          <w:szCs w:val="28"/>
        </w:rPr>
        <w:t>.р</w:t>
      </w:r>
      <w:proofErr w:type="gramEnd"/>
      <w:r w:rsidRPr="008F5718">
        <w:rPr>
          <w:rFonts w:ascii="Times New Roman" w:hAnsi="Times New Roman"/>
          <w:sz w:val="28"/>
          <w:szCs w:val="28"/>
        </w:rPr>
        <w:t>ублей</w:t>
      </w:r>
      <w:r w:rsidRPr="008F5718">
        <w:rPr>
          <w:rFonts w:ascii="Times New Roman" w:hAnsi="Times New Roman"/>
          <w:color w:val="000000"/>
          <w:sz w:val="28"/>
          <w:szCs w:val="28"/>
        </w:rPr>
        <w:t>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718">
        <w:rPr>
          <w:rFonts w:ascii="Times New Roman" w:hAnsi="Times New Roman"/>
          <w:color w:val="000000"/>
          <w:sz w:val="28"/>
          <w:szCs w:val="28"/>
        </w:rPr>
        <w:t>2)</w:t>
      </w:r>
      <w:r w:rsidRPr="008F571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F5718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>
        <w:rPr>
          <w:rFonts w:ascii="Times New Roman" w:hAnsi="Times New Roman"/>
          <w:color w:val="000000"/>
          <w:sz w:val="28"/>
          <w:szCs w:val="28"/>
        </w:rPr>
        <w:t>местного</w:t>
      </w:r>
      <w:r w:rsidRPr="008F5718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9512,9 </w:t>
      </w:r>
      <w:r w:rsidRPr="008F5718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>дефицит 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 0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/>
          <w:color w:val="000000"/>
          <w:sz w:val="28"/>
          <w:szCs w:val="28"/>
        </w:rPr>
        <w:t>местного бюджета на плановый период 2022 год и на 2023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164BC">
        <w:rPr>
          <w:rFonts w:ascii="Times New Roman" w:hAnsi="Times New Roman"/>
          <w:color w:val="000000"/>
          <w:sz w:val="28"/>
          <w:szCs w:val="28"/>
        </w:rPr>
        <w:t>:</w:t>
      </w:r>
    </w:p>
    <w:p w:rsidR="00BF2BCE" w:rsidRPr="00AE12E2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E12E2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/>
          <w:color w:val="000000"/>
          <w:sz w:val="28"/>
          <w:szCs w:val="28"/>
        </w:rPr>
        <w:t>местного бюджета на 2022</w:t>
      </w:r>
      <w:r w:rsidRPr="00AE12E2">
        <w:rPr>
          <w:rFonts w:ascii="Times New Roman" w:hAnsi="Times New Roman"/>
          <w:color w:val="000000"/>
          <w:sz w:val="28"/>
          <w:szCs w:val="28"/>
        </w:rPr>
        <w:t xml:space="preserve"> год в </w:t>
      </w:r>
      <w:r w:rsidRPr="00AE12E2">
        <w:rPr>
          <w:rFonts w:ascii="Times New Roman" w:hAnsi="Times New Roman"/>
          <w:color w:val="000000"/>
          <w:sz w:val="28"/>
          <w:szCs w:val="28"/>
        </w:rPr>
        <w:lastRenderedPageBreak/>
        <w:t xml:space="preserve">сумме </w:t>
      </w:r>
      <w:r>
        <w:rPr>
          <w:rFonts w:ascii="Times New Roman" w:hAnsi="Times New Roman"/>
          <w:color w:val="000000"/>
          <w:sz w:val="28"/>
          <w:szCs w:val="28"/>
        </w:rPr>
        <w:t>4314,84</w:t>
      </w:r>
      <w:r w:rsidRPr="00AE12E2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3048,5 </w:t>
      </w:r>
      <w:r w:rsidRPr="00AE12E2">
        <w:rPr>
          <w:rFonts w:ascii="Times New Roman" w:hAnsi="Times New Roman"/>
          <w:color w:val="000000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</w:t>
      </w:r>
      <w:r>
        <w:rPr>
          <w:rFonts w:ascii="Times New Roman" w:hAnsi="Times New Roman"/>
          <w:color w:val="000000"/>
          <w:sz w:val="28"/>
          <w:szCs w:val="28"/>
        </w:rPr>
        <w:t xml:space="preserve">кой Федерации, в сумме 3048,49 </w:t>
      </w:r>
      <w:r w:rsidRPr="00AE12E2">
        <w:rPr>
          <w:rFonts w:ascii="Times New Roman" w:hAnsi="Times New Roman"/>
          <w:color w:val="000000"/>
          <w:sz w:val="28"/>
          <w:szCs w:val="28"/>
        </w:rPr>
        <w:t>тыс. рублей,</w:t>
      </w:r>
      <w:r w:rsidRPr="00AE12E2">
        <w:rPr>
          <w:rFonts w:ascii="Times New Roman" w:hAnsi="Times New Roman"/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/>
          <w:sz w:val="28"/>
          <w:szCs w:val="28"/>
        </w:rPr>
        <w:t>111,2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E12E2">
        <w:rPr>
          <w:rFonts w:ascii="Times New Roman" w:hAnsi="Times New Roman"/>
          <w:sz w:val="28"/>
          <w:szCs w:val="28"/>
        </w:rPr>
        <w:t>тыс. рублей</w:t>
      </w:r>
      <w:r w:rsidRPr="00AE12E2">
        <w:rPr>
          <w:rFonts w:ascii="Times New Roman" w:hAnsi="Times New Roman"/>
          <w:color w:val="000000"/>
          <w:sz w:val="28"/>
          <w:szCs w:val="28"/>
        </w:rPr>
        <w:t>, 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E12E2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5139,2 </w:t>
      </w:r>
      <w:r w:rsidRPr="00AE12E2"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E12E2">
        <w:rPr>
          <w:rFonts w:ascii="Times New Roman" w:hAnsi="Times New Roman"/>
          <w:color w:val="000000"/>
          <w:sz w:val="28"/>
          <w:szCs w:val="28"/>
        </w:rPr>
        <w:t xml:space="preserve"> в том числе объем безвозмездных поступлений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3830,0 </w:t>
      </w:r>
      <w:r w:rsidRPr="00AE12E2">
        <w:rPr>
          <w:rFonts w:ascii="Times New Roman" w:hAnsi="Times New Roman"/>
          <w:color w:val="000000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3830,0 </w:t>
      </w:r>
      <w:r w:rsidRPr="00AE12E2">
        <w:rPr>
          <w:rFonts w:ascii="Times New Roman" w:hAnsi="Times New Roman"/>
          <w:color w:val="000000"/>
          <w:sz w:val="28"/>
          <w:szCs w:val="28"/>
        </w:rPr>
        <w:t>тыс. рублей,</w:t>
      </w:r>
      <w:r w:rsidRPr="00AE12E2">
        <w:rPr>
          <w:rFonts w:ascii="Times New Roman" w:hAnsi="Times New Roman"/>
          <w:sz w:val="28"/>
          <w:szCs w:val="28"/>
        </w:rPr>
        <w:t xml:space="preserve">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/>
          <w:sz w:val="28"/>
          <w:szCs w:val="28"/>
        </w:rPr>
        <w:t xml:space="preserve">115,6 </w:t>
      </w:r>
      <w:r w:rsidRPr="00AE12E2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AE12E2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BF2BCE" w:rsidRPr="00E259A4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общий объем расходов местного бюджета на 2022 год в сумме 4314,8 тыс. рублей, </w:t>
      </w:r>
      <w:r w:rsidRPr="00E259A4">
        <w:rPr>
          <w:rFonts w:ascii="Times New Roman" w:hAnsi="Times New Roman"/>
          <w:color w:val="000000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105,1 тыс. </w:t>
      </w:r>
      <w:r w:rsidRPr="00E259A4">
        <w:rPr>
          <w:rFonts w:ascii="Times New Roman" w:hAnsi="Times New Roman"/>
          <w:color w:val="000000"/>
          <w:sz w:val="28"/>
          <w:szCs w:val="28"/>
        </w:rPr>
        <w:t>руб</w:t>
      </w:r>
      <w:r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Pr="00E259A4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259A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5139,2</w:t>
      </w:r>
      <w:r w:rsidRPr="00E259A4"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251,2 тыс. </w:t>
      </w:r>
      <w:r w:rsidRPr="00E259A4">
        <w:rPr>
          <w:rFonts w:ascii="Times New Roman" w:hAnsi="Times New Roman"/>
          <w:color w:val="000000"/>
          <w:sz w:val="28"/>
          <w:szCs w:val="28"/>
        </w:rPr>
        <w:t>руб</w:t>
      </w:r>
      <w:r>
        <w:rPr>
          <w:rFonts w:ascii="Times New Roman" w:hAnsi="Times New Roman"/>
          <w:color w:val="000000"/>
          <w:sz w:val="28"/>
          <w:szCs w:val="28"/>
        </w:rPr>
        <w:t>лей</w:t>
      </w:r>
      <w:r w:rsidRPr="00E259A4">
        <w:rPr>
          <w:rFonts w:ascii="Times New Roman" w:hAnsi="Times New Roman"/>
          <w:color w:val="000000"/>
          <w:sz w:val="28"/>
          <w:szCs w:val="28"/>
        </w:rPr>
        <w:t>;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59A4">
        <w:rPr>
          <w:rFonts w:ascii="Times New Roman" w:hAnsi="Times New Roman"/>
          <w:color w:val="000000"/>
          <w:sz w:val="28"/>
          <w:szCs w:val="28"/>
        </w:rPr>
        <w:t>3)</w:t>
      </w:r>
      <w:r w:rsidRPr="00E259A4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E259A4">
        <w:rPr>
          <w:rFonts w:ascii="Times New Roman" w:hAnsi="Times New Roman"/>
          <w:color w:val="000000"/>
          <w:sz w:val="28"/>
          <w:szCs w:val="28"/>
        </w:rPr>
        <w:t>дефицит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9A4">
        <w:rPr>
          <w:rFonts w:ascii="Times New Roman" w:hAnsi="Times New Roman"/>
          <w:color w:val="000000"/>
          <w:sz w:val="28"/>
          <w:szCs w:val="28"/>
        </w:rPr>
        <w:t>(профицит)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9A4">
        <w:rPr>
          <w:rFonts w:ascii="Times New Roman" w:hAnsi="Times New Roman"/>
          <w:color w:val="000000"/>
          <w:sz w:val="28"/>
          <w:szCs w:val="28"/>
        </w:rPr>
        <w:t>местного бюджета на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259A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color w:val="000000"/>
          <w:sz w:val="28"/>
          <w:szCs w:val="28"/>
        </w:rPr>
        <w:t>0,0 тыс. рублей и на 2023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27"/>
      <w:bookmarkEnd w:id="1"/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2.</w:t>
      </w:r>
      <w:r w:rsidRPr="00822F47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Главные администраторы доходов </w:t>
      </w:r>
      <w:r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Pr="00F01852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бюджета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BCE" w:rsidRPr="008C10E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77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доходов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C10E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1 к настоящему решению, в том числе:</w:t>
      </w:r>
    </w:p>
    <w:p w:rsidR="00BF2BCE" w:rsidRPr="008C10E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10EE">
        <w:rPr>
          <w:rFonts w:ascii="Times New Roman" w:hAnsi="Times New Roman"/>
          <w:color w:val="000000"/>
          <w:sz w:val="28"/>
          <w:szCs w:val="28"/>
        </w:rPr>
        <w:t>1)</w:t>
      </w:r>
      <w:r w:rsidRPr="008C10E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w:anchor="Par382" w:history="1">
        <w:r w:rsidRPr="008C10EE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C10EE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налоговых и неналоговых доходов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бюджета согласно таблице 1;</w:t>
      </w:r>
    </w:p>
    <w:p w:rsidR="00BF2BCE" w:rsidRPr="008C10E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10EE">
        <w:rPr>
          <w:rFonts w:ascii="Times New Roman" w:hAnsi="Times New Roman"/>
          <w:color w:val="000000"/>
          <w:sz w:val="28"/>
          <w:szCs w:val="28"/>
        </w:rPr>
        <w:t>2) </w:t>
      </w:r>
      <w:hyperlink w:anchor="Par1849" w:history="1">
        <w:r w:rsidRPr="008C10EE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C10EE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10EE">
        <w:rPr>
          <w:rFonts w:ascii="Times New Roman" w:hAnsi="Times New Roman"/>
          <w:color w:val="000000"/>
          <w:sz w:val="28"/>
          <w:szCs w:val="28"/>
        </w:rPr>
        <w:t xml:space="preserve">2. Установить </w:t>
      </w:r>
      <w:hyperlink w:anchor="Par3192" w:history="1">
        <w:r w:rsidRPr="008C10EE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C10EE">
        <w:rPr>
          <w:rFonts w:ascii="Times New Roman" w:hAnsi="Times New Roman"/>
          <w:color w:val="000000"/>
          <w:sz w:val="28"/>
          <w:szCs w:val="28"/>
        </w:rPr>
        <w:t xml:space="preserve"> главных </w:t>
      </w:r>
      <w:proofErr w:type="gramStart"/>
      <w:r w:rsidRPr="008C10EE">
        <w:rPr>
          <w:rFonts w:ascii="Times New Roman" w:hAnsi="Times New Roman"/>
          <w:color w:val="000000"/>
          <w:sz w:val="28"/>
          <w:szCs w:val="28"/>
        </w:rPr>
        <w:t xml:space="preserve">администраторов источников финансирования дефицита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proofErr w:type="gramEnd"/>
      <w:r w:rsidRPr="008C10EE">
        <w:rPr>
          <w:rFonts w:ascii="Times New Roman" w:hAnsi="Times New Roman"/>
          <w:color w:val="000000"/>
          <w:sz w:val="28"/>
          <w:szCs w:val="28"/>
        </w:rPr>
        <w:t xml:space="preserve"> в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10EE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BF2BCE" w:rsidRPr="008164B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4"/>
      <w:bookmarkEnd w:id="2"/>
      <w:r>
        <w:rPr>
          <w:rFonts w:ascii="Times New Roman" w:hAnsi="Times New Roman"/>
          <w:b/>
          <w:sz w:val="28"/>
          <w:szCs w:val="28"/>
        </w:rPr>
        <w:t xml:space="preserve">Статья 3. Формирование доходов </w:t>
      </w:r>
      <w:r w:rsidRPr="00F01852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доходы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образований Новосибирской области от налога на доходы физических лиц, установленных частью 1 статьи 1 Закона Новосибирской области от 7 ноября 2011 года № </w:t>
      </w:r>
      <w:r>
        <w:rPr>
          <w:rFonts w:ascii="Times New Roman" w:hAnsi="Times New Roman"/>
          <w:sz w:val="28"/>
          <w:szCs w:val="28"/>
        </w:rPr>
        <w:lastRenderedPageBreak/>
        <w:t>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области», согласно приложения 3 к настоящему решению.</w:t>
      </w:r>
      <w:proofErr w:type="gramEnd"/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2BCE" w:rsidRPr="00FD002B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D002B">
        <w:rPr>
          <w:rFonts w:ascii="Times New Roman" w:hAnsi="Times New Roman"/>
          <w:b/>
          <w:sz w:val="28"/>
          <w:szCs w:val="28"/>
        </w:rPr>
        <w:t xml:space="preserve">Статья 4. Нормативы распределения доходов </w:t>
      </w:r>
      <w:r>
        <w:rPr>
          <w:rFonts w:ascii="Times New Roman" w:hAnsi="Times New Roman"/>
          <w:b/>
          <w:sz w:val="28"/>
          <w:szCs w:val="28"/>
        </w:rPr>
        <w:t>местного бюджета, неустановленные бюджетным законодательством Российской Федерации</w:t>
      </w:r>
    </w:p>
    <w:p w:rsidR="00BF2BCE" w:rsidRPr="00FD002B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02B">
        <w:rPr>
          <w:rFonts w:ascii="Times New Roman" w:hAnsi="Times New Roman"/>
          <w:sz w:val="28"/>
          <w:szCs w:val="28"/>
        </w:rPr>
        <w:t xml:space="preserve">Утвердить нормативы распределения доходов </w:t>
      </w:r>
      <w:r>
        <w:rPr>
          <w:rFonts w:ascii="Times New Roman" w:hAnsi="Times New Roman"/>
          <w:sz w:val="28"/>
          <w:szCs w:val="28"/>
        </w:rPr>
        <w:t xml:space="preserve">местного бюджета, </w:t>
      </w:r>
      <w:r w:rsidRPr="00FD002B">
        <w:rPr>
          <w:rFonts w:ascii="Times New Roman" w:hAnsi="Times New Roman"/>
          <w:sz w:val="28"/>
          <w:szCs w:val="28"/>
        </w:rPr>
        <w:t xml:space="preserve">не установлены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областным </w:t>
      </w:r>
      <w:r w:rsidRPr="00FD002B">
        <w:rPr>
          <w:rFonts w:ascii="Times New Roman" w:hAnsi="Times New Roman"/>
          <w:sz w:val="28"/>
          <w:szCs w:val="28"/>
        </w:rPr>
        <w:t xml:space="preserve"> законом </w:t>
      </w:r>
      <w:proofErr w:type="gramStart"/>
      <w:r w:rsidRPr="00FD002B">
        <w:rPr>
          <w:rFonts w:ascii="Times New Roman" w:hAnsi="Times New Roman"/>
          <w:sz w:val="28"/>
          <w:szCs w:val="28"/>
        </w:rPr>
        <w:t>о</w:t>
      </w:r>
      <w:proofErr w:type="gramEnd"/>
      <w:r w:rsidRPr="00FD0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областном</w:t>
      </w:r>
      <w:r w:rsidRPr="00FD002B">
        <w:rPr>
          <w:rFonts w:ascii="Times New Roman" w:hAnsi="Times New Roman"/>
          <w:sz w:val="28"/>
          <w:szCs w:val="28"/>
        </w:rPr>
        <w:t xml:space="preserve"> бюджете, законами Новосибирской области, принятыми в соответствии с положениями Бюджетного кодекса Российской Федерации, на 202</w:t>
      </w:r>
      <w:r>
        <w:rPr>
          <w:rFonts w:ascii="Times New Roman" w:hAnsi="Times New Roman"/>
          <w:sz w:val="28"/>
          <w:szCs w:val="28"/>
        </w:rPr>
        <w:t>1</w:t>
      </w:r>
      <w:r w:rsidRPr="00FD002B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FD002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D002B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BF2BCE" w:rsidRPr="00201572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E42134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47"/>
      <w:bookmarkStart w:id="4" w:name="Par51"/>
      <w:bookmarkStart w:id="5" w:name="Par57"/>
      <w:bookmarkEnd w:id="3"/>
      <w:bookmarkEnd w:id="4"/>
      <w:bookmarkEnd w:id="5"/>
      <w:r w:rsidRPr="002E78DB">
        <w:rPr>
          <w:rFonts w:ascii="Times New Roman" w:hAnsi="Times New Roman"/>
          <w:b/>
          <w:sz w:val="28"/>
          <w:szCs w:val="28"/>
        </w:rPr>
        <w:t xml:space="preserve">Статья 5. Бюджетные ассигнования </w:t>
      </w:r>
      <w:r>
        <w:rPr>
          <w:rFonts w:ascii="Times New Roman" w:hAnsi="Times New Roman"/>
          <w:b/>
          <w:sz w:val="28"/>
          <w:szCs w:val="28"/>
        </w:rPr>
        <w:t>местного бюджета на 2021 год и на плановый период 2022 и 2023</w:t>
      </w:r>
      <w:r w:rsidRPr="002E78D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F2BCE" w:rsidRPr="00E42134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134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E42134">
          <w:rPr>
            <w:rFonts w:ascii="Times New Roman" w:hAnsi="Times New Roman"/>
            <w:sz w:val="28"/>
            <w:szCs w:val="28"/>
          </w:rPr>
          <w:t>статьей 1</w:t>
        </w:r>
      </w:hyperlink>
      <w:r w:rsidRPr="00E4213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E42134">
        <w:rPr>
          <w:rFonts w:ascii="Times New Roman" w:hAnsi="Times New Roman"/>
          <w:sz w:val="28"/>
          <w:szCs w:val="28"/>
        </w:rPr>
        <w:t>, распределение бюджетных ассигнований</w:t>
      </w:r>
      <w:r>
        <w:rPr>
          <w:rFonts w:ascii="Times New Roman" w:hAnsi="Times New Roman"/>
          <w:sz w:val="28"/>
          <w:szCs w:val="28"/>
        </w:rPr>
        <w:t>: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42134">
        <w:rPr>
          <w:rFonts w:ascii="Times New Roman" w:hAnsi="Times New Roman"/>
          <w:sz w:val="28"/>
          <w:szCs w:val="28"/>
        </w:rPr>
        <w:t xml:space="preserve"> по разделам,</w:t>
      </w:r>
      <w:r>
        <w:rPr>
          <w:rFonts w:ascii="Times New Roman" w:hAnsi="Times New Roman"/>
          <w:sz w:val="28"/>
          <w:szCs w:val="28"/>
        </w:rPr>
        <w:t xml:space="preserve"> подразделам, целевым статьям (муниципаль</w:t>
      </w:r>
      <w:r w:rsidRPr="00E42134">
        <w:rPr>
          <w:rFonts w:ascii="Times New Roman" w:hAnsi="Times New Roman"/>
          <w:sz w:val="28"/>
          <w:szCs w:val="28"/>
        </w:rPr>
        <w:t>ным программам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134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E42134">
        <w:rPr>
          <w:rFonts w:ascii="Times New Roman" w:hAnsi="Times New Roman"/>
          <w:sz w:val="28"/>
          <w:szCs w:val="28"/>
        </w:rPr>
        <w:t xml:space="preserve">видов расходов </w:t>
      </w:r>
      <w:r>
        <w:rPr>
          <w:rFonts w:ascii="Times New Roman" w:hAnsi="Times New Roman"/>
          <w:sz w:val="28"/>
          <w:szCs w:val="28"/>
        </w:rPr>
        <w:t>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</w:t>
      </w:r>
      <w:r w:rsidRPr="00E4213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2022 и 2023</w:t>
      </w:r>
      <w:r w:rsidRPr="00E42134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>согласно приложению5</w:t>
      </w:r>
      <w:r w:rsidRPr="00E421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42134">
        <w:rPr>
          <w:rFonts w:ascii="Times New Roman" w:hAnsi="Times New Roman"/>
          <w:sz w:val="28"/>
          <w:szCs w:val="28"/>
        </w:rPr>
        <w:t>;</w:t>
      </w:r>
    </w:p>
    <w:p w:rsidR="00BF2BCE" w:rsidRPr="0072063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2) по целевым статьям (муниципальным программам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630">
        <w:rPr>
          <w:rFonts w:ascii="Times New Roman" w:hAnsi="Times New Roman"/>
          <w:sz w:val="28"/>
          <w:szCs w:val="28"/>
        </w:rPr>
        <w:t xml:space="preserve">программным направлениям деятельности), группам и подгруппам </w:t>
      </w:r>
      <w:proofErr w:type="gramStart"/>
      <w:r w:rsidRPr="00720630">
        <w:rPr>
          <w:rFonts w:ascii="Times New Roman" w:hAnsi="Times New Roman"/>
          <w:sz w:val="28"/>
          <w:szCs w:val="28"/>
        </w:rPr>
        <w:t xml:space="preserve">видов расходов </w:t>
      </w:r>
      <w:r>
        <w:rPr>
          <w:rFonts w:ascii="Times New Roman" w:hAnsi="Times New Roman"/>
          <w:sz w:val="28"/>
          <w:szCs w:val="28"/>
        </w:rPr>
        <w:t>классификации расходов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</w:t>
      </w:r>
      <w:r w:rsidRPr="007206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и плановый период 2022 и 2023</w:t>
      </w:r>
      <w:r w:rsidRPr="00E421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720630">
        <w:rPr>
          <w:rFonts w:ascii="Times New Roman" w:hAnsi="Times New Roman"/>
          <w:sz w:val="28"/>
          <w:szCs w:val="28"/>
        </w:rPr>
        <w:t xml:space="preserve"> 6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720630">
        <w:rPr>
          <w:rFonts w:ascii="Times New Roman" w:hAnsi="Times New Roman"/>
          <w:sz w:val="28"/>
          <w:szCs w:val="28"/>
        </w:rPr>
        <w:t>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2. Утвердить ведомственную струк</w:t>
      </w:r>
      <w:r>
        <w:rPr>
          <w:rFonts w:ascii="Times New Roman" w:hAnsi="Times New Roman"/>
          <w:sz w:val="28"/>
          <w:szCs w:val="28"/>
        </w:rPr>
        <w:t xml:space="preserve">туру расходов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2021</w:t>
      </w:r>
      <w:r w:rsidRPr="0072063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2022 и 2023</w:t>
      </w:r>
      <w:r w:rsidRPr="00E421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согласноприложению</w:t>
      </w:r>
      <w:proofErr w:type="gramStart"/>
      <w:r w:rsidRPr="00720630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75CD">
        <w:rPr>
          <w:rFonts w:ascii="Times New Roman" w:hAnsi="Times New Roman"/>
          <w:sz w:val="28"/>
          <w:szCs w:val="28"/>
        </w:rPr>
        <w:t>.</w:t>
      </w:r>
      <w:r w:rsidRPr="004575CD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с</w:t>
      </w:r>
      <w:r w:rsidRPr="004575CD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, в том числе гранты в форме субсидий </w:t>
      </w:r>
      <w:r w:rsidRPr="004575CD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75CD">
        <w:rPr>
          <w:rFonts w:ascii="Times New Roman" w:hAnsi="Times New Roman"/>
          <w:sz w:val="28"/>
          <w:szCs w:val="28"/>
        </w:rPr>
        <w:t>законодательством Новосиби</w:t>
      </w:r>
      <w:r>
        <w:rPr>
          <w:rFonts w:ascii="Times New Roman" w:hAnsi="Times New Roman"/>
          <w:sz w:val="28"/>
          <w:szCs w:val="28"/>
        </w:rPr>
        <w:t>рской области</w:t>
      </w:r>
      <w:r w:rsidRPr="004575CD">
        <w:rPr>
          <w:rFonts w:ascii="Times New Roman" w:hAnsi="Times New Roman"/>
          <w:sz w:val="28"/>
          <w:szCs w:val="28"/>
        </w:rPr>
        <w:t xml:space="preserve"> и (или)</w:t>
      </w:r>
      <w:r>
        <w:rPr>
          <w:rFonts w:ascii="Times New Roman" w:hAnsi="Times New Roman"/>
          <w:sz w:val="28"/>
          <w:szCs w:val="28"/>
        </w:rPr>
        <w:t xml:space="preserve"> муниципальным правовым актом Нижнечеремошинского сельсовета </w:t>
      </w:r>
      <w:r w:rsidRPr="0084038A">
        <w:rPr>
          <w:rFonts w:ascii="Times New Roman" w:hAnsi="Times New Roman"/>
          <w:sz w:val="28"/>
          <w:szCs w:val="28"/>
        </w:rPr>
        <w:t>Краснозерского района Новосибирской области, и в пределах бюджетных ассигнований, предусмотренных</w:t>
      </w:r>
      <w:r w:rsidRPr="004575CD">
        <w:rPr>
          <w:rFonts w:ascii="Times New Roman" w:hAnsi="Times New Roman"/>
          <w:sz w:val="28"/>
          <w:szCs w:val="28"/>
        </w:rPr>
        <w:t xml:space="preserve"> ведомственной структурой расходов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 год и плановый период 2022 и 2023</w:t>
      </w:r>
      <w:r w:rsidRPr="00E421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5CD">
        <w:rPr>
          <w:rFonts w:ascii="Times New Roman" w:hAnsi="Times New Roman"/>
          <w:sz w:val="28"/>
          <w:szCs w:val="28"/>
        </w:rPr>
        <w:t>по соответствующим целевым статьям и виду расходов согласно</w:t>
      </w:r>
      <w:r>
        <w:rPr>
          <w:rFonts w:ascii="Times New Roman" w:hAnsi="Times New Roman"/>
          <w:sz w:val="28"/>
          <w:szCs w:val="28"/>
        </w:rPr>
        <w:t xml:space="preserve"> приложению 7</w:t>
      </w:r>
      <w:r w:rsidRPr="004575CD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575CD">
        <w:rPr>
          <w:rFonts w:ascii="Times New Roman" w:hAnsi="Times New Roman"/>
          <w:sz w:val="28"/>
          <w:szCs w:val="28"/>
        </w:rPr>
        <w:t xml:space="preserve">, в </w:t>
      </w:r>
      <w:r w:rsidRPr="004575CD">
        <w:rPr>
          <w:rFonts w:ascii="Times New Roman" w:hAnsi="Times New Roman"/>
          <w:sz w:val="28"/>
          <w:szCs w:val="28"/>
        </w:rPr>
        <w:lastRenderedPageBreak/>
        <w:t xml:space="preserve">порядке, установленном </w:t>
      </w:r>
      <w:r w:rsidRPr="0084038A">
        <w:rPr>
          <w:rFonts w:ascii="Times New Roman" w:hAnsi="Times New Roman"/>
          <w:sz w:val="28"/>
          <w:szCs w:val="28"/>
        </w:rPr>
        <w:t>администрацией Нижнечеремошинского сельсовета Краснозерского района Новосибирской области.</w:t>
      </w:r>
    </w:p>
    <w:p w:rsidR="00BF2BCE" w:rsidRPr="007A2117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4F3E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и</w:t>
      </w:r>
      <w:r w:rsidRPr="00AE4F3E">
        <w:rPr>
          <w:rFonts w:ascii="Times New Roman" w:hAnsi="Times New Roman"/>
          <w:sz w:val="28"/>
          <w:szCs w:val="28"/>
        </w:rPr>
        <w:t xml:space="preserve">спользование бюджетных ассигнований, предусмотренных </w:t>
      </w:r>
      <w:r>
        <w:rPr>
          <w:rFonts w:ascii="Times New Roman" w:hAnsi="Times New Roman"/>
          <w:sz w:val="28"/>
          <w:szCs w:val="28"/>
        </w:rPr>
        <w:t xml:space="preserve">администрацией Нижнечеремошинского сельсовета </w:t>
      </w:r>
      <w:r w:rsidRPr="00AE4F3E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получателям бюджетных средств</w:t>
      </w:r>
      <w:r w:rsidRPr="00AE4F3E">
        <w:rPr>
          <w:rFonts w:ascii="Times New Roman" w:hAnsi="Times New Roman"/>
          <w:sz w:val="28"/>
          <w:szCs w:val="28"/>
        </w:rPr>
        <w:t xml:space="preserve"> в целях реализации Указов Президента Российской Федерации от 7 мая 2012 года </w:t>
      </w:r>
      <w:hyperlink r:id="rId4" w:history="1">
        <w:r w:rsidRPr="00AE4F3E">
          <w:rPr>
            <w:rFonts w:ascii="Times New Roman" w:hAnsi="Times New Roman"/>
            <w:sz w:val="28"/>
            <w:szCs w:val="28"/>
          </w:rPr>
          <w:t>№</w:t>
        </w:r>
      </w:hyperlink>
      <w:r w:rsidRPr="00AE4F3E">
        <w:rPr>
          <w:rFonts w:ascii="Times New Roman" w:hAnsi="Times New Roman"/>
          <w:sz w:val="28"/>
          <w:szCs w:val="28"/>
        </w:rPr>
        <w:t xml:space="preserve"> 597 «О мероприятиях по реализации государственной социальной политики», от 1 июня 2012 года </w:t>
      </w:r>
      <w:hyperlink r:id="rId5" w:history="1">
        <w:r w:rsidRPr="00AE4F3E">
          <w:rPr>
            <w:rFonts w:ascii="Times New Roman" w:hAnsi="Times New Roman"/>
            <w:sz w:val="28"/>
            <w:szCs w:val="28"/>
          </w:rPr>
          <w:t>№ 761</w:t>
        </w:r>
      </w:hyperlink>
      <w:r w:rsidRPr="00AE4F3E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6" w:history="1">
        <w:r w:rsidRPr="00AE4F3E">
          <w:rPr>
            <w:rFonts w:ascii="Times New Roman" w:hAnsi="Times New Roman"/>
            <w:sz w:val="28"/>
            <w:szCs w:val="28"/>
          </w:rPr>
          <w:t>№ 1688</w:t>
        </w:r>
        <w:proofErr w:type="gramEnd"/>
      </w:hyperlink>
      <w:r w:rsidRPr="00AE4F3E">
        <w:rPr>
          <w:rFonts w:ascii="Times New Roman" w:hAnsi="Times New Roman"/>
          <w:sz w:val="28"/>
          <w:szCs w:val="28"/>
        </w:rPr>
        <w:t xml:space="preserve"> «О некоторых мерах по реализации государственной политики в сфере защиты детей - 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0B9">
        <w:rPr>
          <w:rFonts w:ascii="Times New Roman" w:hAnsi="Times New Roman"/>
          <w:sz w:val="28"/>
          <w:szCs w:val="28"/>
        </w:rPr>
        <w:t xml:space="preserve">5. Установить размер резервного фонда администрации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Pr="00DE50B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2021 год в сумме 0,0 тыс. рублей,</w:t>
      </w:r>
      <w:r w:rsidRPr="00DE50B9">
        <w:rPr>
          <w:rFonts w:ascii="Times New Roman" w:hAnsi="Times New Roman"/>
          <w:color w:val="000000"/>
          <w:sz w:val="28"/>
          <w:szCs w:val="28"/>
        </w:rPr>
        <w:t xml:space="preserve"> и плановом периоде 2022 и 2023 годов</w:t>
      </w:r>
      <w:r w:rsidRPr="00DE50B9">
        <w:rPr>
          <w:rFonts w:ascii="Times New Roman" w:hAnsi="Times New Roman"/>
          <w:sz w:val="28"/>
          <w:szCs w:val="28"/>
        </w:rPr>
        <w:t xml:space="preserve"> в сумме 0,0 тыс. рублей.</w:t>
      </w:r>
    </w:p>
    <w:p w:rsidR="00BF2BCE" w:rsidRPr="002C7468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76"/>
      <w:bookmarkStart w:id="7" w:name="Par91"/>
      <w:bookmarkEnd w:id="6"/>
      <w:bookmarkEnd w:id="7"/>
      <w:r w:rsidRPr="00323F2C">
        <w:rPr>
          <w:rFonts w:ascii="Times New Roman" w:hAnsi="Times New Roman"/>
          <w:b/>
          <w:sz w:val="28"/>
          <w:szCs w:val="28"/>
        </w:rPr>
        <w:t>Статья 6.</w:t>
      </w:r>
      <w:r w:rsidRPr="00323F2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323F2C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(муниципальных контрактов)</w:t>
      </w:r>
    </w:p>
    <w:p w:rsidR="00BF2BCE" w:rsidRPr="00310022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2BCE" w:rsidRPr="00323F2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1. Установить, что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Нижнечеремошинского сельсовета</w:t>
      </w:r>
      <w:r w:rsidRPr="00323F2C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 Нижнечеремошинского сельсовета </w:t>
      </w:r>
      <w:r w:rsidRPr="00323F2C">
        <w:rPr>
          <w:rFonts w:ascii="Times New Roman" w:hAnsi="Times New Roman"/>
          <w:sz w:val="28"/>
          <w:szCs w:val="28"/>
        </w:rPr>
        <w:t>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F2BCE" w:rsidRPr="00323F2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 xml:space="preserve">1) в размере 100 процентов </w:t>
      </w:r>
      <w:r>
        <w:rPr>
          <w:rFonts w:ascii="Times New Roman" w:hAnsi="Times New Roman"/>
          <w:sz w:val="28"/>
          <w:szCs w:val="28"/>
        </w:rPr>
        <w:t>цены</w:t>
      </w:r>
      <w:r w:rsidRPr="00323F2C">
        <w:rPr>
          <w:rFonts w:ascii="Times New Roman" w:hAnsi="Times New Roman"/>
          <w:sz w:val="28"/>
          <w:szCs w:val="28"/>
        </w:rPr>
        <w:t xml:space="preserve"> договора (муниципального контракта) - по договорам (муниципальным контрактам):</w:t>
      </w:r>
    </w:p>
    <w:p w:rsidR="00BF2BCE" w:rsidRPr="00323F2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а) о предоставлении услуг связи, услуг проживания в гостиницах;</w:t>
      </w:r>
    </w:p>
    <w:p w:rsidR="00BF2BCE" w:rsidRPr="00323F2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б) о подписке на печатные издания и об их приобретении;</w:t>
      </w:r>
    </w:p>
    <w:p w:rsidR="00BF2BCE" w:rsidRPr="00323F2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в) об обучении на курсах повышения квалификации;</w:t>
      </w:r>
    </w:p>
    <w:p w:rsidR="00BF2BCE" w:rsidRPr="00323F2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г) о приобретении ави</w:t>
      </w:r>
      <w:proofErr w:type="gramStart"/>
      <w:r w:rsidRPr="00323F2C">
        <w:rPr>
          <w:rFonts w:ascii="Times New Roman" w:hAnsi="Times New Roman"/>
          <w:sz w:val="28"/>
          <w:szCs w:val="28"/>
        </w:rPr>
        <w:t>а-</w:t>
      </w:r>
      <w:proofErr w:type="gramEnd"/>
      <w:r w:rsidRPr="00323F2C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BF2BCE" w:rsidRPr="0007323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д) страхования;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BF2BCE" w:rsidRPr="000E5201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>ж) аренды;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 xml:space="preserve">з) об оплате услуг по </w:t>
      </w:r>
      <w:r w:rsidRPr="000E5201">
        <w:rPr>
          <w:rFonts w:ascii="Times New Roman" w:hAnsi="Times New Roman"/>
          <w:bCs/>
          <w:noProof/>
          <w:sz w:val="28"/>
          <w:szCs w:val="28"/>
        </w:rPr>
        <w:t>зачислению денежных средств (социальных выплат и государственных пособий) на счета физических лиц</w:t>
      </w:r>
      <w:r w:rsidRPr="000E5201">
        <w:rPr>
          <w:rFonts w:ascii="Times New Roman" w:hAnsi="Times New Roman"/>
          <w:sz w:val="28"/>
          <w:szCs w:val="28"/>
        </w:rPr>
        <w:t>;</w:t>
      </w:r>
    </w:p>
    <w:p w:rsidR="00BF2BCE" w:rsidRPr="00DA31F8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 xml:space="preserve">2) в размере 90 процентов </w:t>
      </w:r>
      <w:r>
        <w:rPr>
          <w:rFonts w:ascii="Times New Roman" w:hAnsi="Times New Roman"/>
          <w:sz w:val="28"/>
          <w:szCs w:val="28"/>
        </w:rPr>
        <w:t>цены</w:t>
      </w:r>
      <w:r w:rsidRPr="00073230">
        <w:rPr>
          <w:rFonts w:ascii="Times New Roman" w:hAnsi="Times New Roman"/>
          <w:sz w:val="28"/>
          <w:szCs w:val="28"/>
        </w:rPr>
        <w:t xml:space="preserve">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 xml:space="preserve">ного контракта) </w:t>
      </w:r>
      <w:r w:rsidRPr="00073230">
        <w:rPr>
          <w:rFonts w:ascii="Times New Roman" w:hAnsi="Times New Roman"/>
          <w:sz w:val="28"/>
          <w:szCs w:val="28"/>
        </w:rPr>
        <w:lastRenderedPageBreak/>
        <w:t>по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 об осуществлении технологического присоединения к электрическим сетям;</w:t>
      </w:r>
    </w:p>
    <w:p w:rsidR="00BF2BCE" w:rsidRPr="00E73632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632">
        <w:rPr>
          <w:rFonts w:ascii="Times New Roman" w:hAnsi="Times New Roman"/>
          <w:color w:val="000000"/>
          <w:sz w:val="28"/>
          <w:szCs w:val="28"/>
        </w:rPr>
        <w:t xml:space="preserve">3)в размере 70 процентов </w:t>
      </w:r>
      <w:r>
        <w:rPr>
          <w:rFonts w:ascii="Times New Roman" w:hAnsi="Times New Roman"/>
          <w:sz w:val="28"/>
          <w:szCs w:val="28"/>
        </w:rPr>
        <w:t>цены</w:t>
      </w:r>
      <w:r w:rsidRPr="00E73632">
        <w:rPr>
          <w:rFonts w:ascii="Times New Roman" w:hAnsi="Times New Roman"/>
          <w:color w:val="000000"/>
          <w:sz w:val="28"/>
          <w:szCs w:val="28"/>
        </w:rPr>
        <w:t xml:space="preserve">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оплата»;</w:t>
      </w:r>
    </w:p>
    <w:p w:rsidR="00BF2BCE" w:rsidRPr="0007323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073230">
        <w:rPr>
          <w:rFonts w:ascii="Times New Roman" w:hAnsi="Times New Roman"/>
          <w:sz w:val="28"/>
          <w:szCs w:val="28"/>
        </w:rPr>
        <w:t xml:space="preserve">) в размере </w:t>
      </w:r>
      <w:r w:rsidRPr="00B42BD5">
        <w:rPr>
          <w:rFonts w:ascii="Times New Roman" w:hAnsi="Times New Roman"/>
          <w:sz w:val="28"/>
          <w:szCs w:val="28"/>
        </w:rPr>
        <w:t>30 процентов</w:t>
      </w:r>
      <w:r w:rsidRPr="00073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цены</w:t>
      </w:r>
      <w:r w:rsidRPr="00073230">
        <w:rPr>
          <w:rFonts w:ascii="Times New Roman" w:hAnsi="Times New Roman"/>
          <w:sz w:val="28"/>
          <w:szCs w:val="28"/>
        </w:rPr>
        <w:t xml:space="preserve">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контракта), если иное не предусмотрено</w:t>
      </w:r>
      <w:r w:rsidRPr="007144AE">
        <w:rPr>
          <w:rFonts w:ascii="Times New Roman" w:hAnsi="Times New Roman"/>
          <w:sz w:val="28"/>
          <w:szCs w:val="28"/>
        </w:rPr>
        <w:t xml:space="preserve"> федеральным</w:t>
      </w:r>
      <w:r>
        <w:rPr>
          <w:rFonts w:ascii="Times New Roman" w:hAnsi="Times New Roman"/>
          <w:sz w:val="28"/>
          <w:szCs w:val="28"/>
        </w:rPr>
        <w:t>, региональным</w:t>
      </w:r>
      <w:r w:rsidRPr="007144AE">
        <w:rPr>
          <w:rFonts w:ascii="Times New Roman" w:hAnsi="Times New Roman"/>
          <w:sz w:val="28"/>
          <w:szCs w:val="28"/>
        </w:rPr>
        <w:t xml:space="preserve"> законодательством,</w:t>
      </w:r>
      <w:r w:rsidRPr="00073230">
        <w:rPr>
          <w:rFonts w:ascii="Times New Roman" w:hAnsi="Times New Roman"/>
          <w:sz w:val="28"/>
          <w:szCs w:val="28"/>
        </w:rPr>
        <w:t xml:space="preserve"> - по остальным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 xml:space="preserve">4) в размере 100 процентов </w:t>
      </w:r>
      <w:r>
        <w:rPr>
          <w:rFonts w:ascii="Times New Roman" w:hAnsi="Times New Roman"/>
          <w:sz w:val="28"/>
          <w:szCs w:val="28"/>
        </w:rPr>
        <w:t>цены</w:t>
      </w:r>
      <w:r w:rsidRPr="00073230">
        <w:rPr>
          <w:rFonts w:ascii="Times New Roman" w:hAnsi="Times New Roman"/>
          <w:sz w:val="28"/>
          <w:szCs w:val="28"/>
        </w:rPr>
        <w:t xml:space="preserve"> договора (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73230">
        <w:rPr>
          <w:rFonts w:ascii="Times New Roman" w:hAnsi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/>
          <w:sz w:val="28"/>
          <w:szCs w:val="28"/>
        </w:rPr>
        <w:t>администрации Нижнечеремошинского сельсовета</w:t>
      </w:r>
      <w:r w:rsidRPr="00A20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Pr="00073230">
        <w:rPr>
          <w:rFonts w:ascii="Times New Roman" w:hAnsi="Times New Roman"/>
          <w:sz w:val="28"/>
          <w:szCs w:val="28"/>
        </w:rPr>
        <w:t xml:space="preserve"> Новосибирской области.</w:t>
      </w:r>
      <w:r w:rsidRPr="00E73632">
        <w:rPr>
          <w:color w:val="000000"/>
          <w:sz w:val="28"/>
          <w:szCs w:val="28"/>
        </w:rPr>
        <w:t xml:space="preserve"> </w:t>
      </w:r>
    </w:p>
    <w:p w:rsidR="00BF2BCE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10022">
        <w:rPr>
          <w:rFonts w:ascii="Times New Roman" w:hAnsi="Times New Roman"/>
          <w:sz w:val="28"/>
          <w:szCs w:val="28"/>
        </w:rPr>
        <w:t xml:space="preserve">2. </w:t>
      </w:r>
      <w:r w:rsidRPr="00323F2C">
        <w:rPr>
          <w:rFonts w:ascii="Times New Roman" w:hAnsi="Times New Roman"/>
          <w:sz w:val="28"/>
          <w:szCs w:val="28"/>
        </w:rPr>
        <w:t xml:space="preserve">Порядок доведения лимитов бюджетных обязательств до получателей средств районного бюджета по указанным средствам устанавливается </w:t>
      </w:r>
      <w:r w:rsidRPr="009D180A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Pr="009D180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BF2BCE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BF2BCE" w:rsidRPr="00B205DF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95"/>
      <w:bookmarkEnd w:id="9"/>
      <w:r>
        <w:rPr>
          <w:rFonts w:ascii="Times New Roman" w:hAnsi="Times New Roman"/>
          <w:b/>
          <w:sz w:val="28"/>
          <w:szCs w:val="28"/>
        </w:rPr>
        <w:t>Статья 7</w:t>
      </w:r>
      <w:r w:rsidRPr="00B205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B205DF">
        <w:rPr>
          <w:rFonts w:ascii="Times New Roman" w:hAnsi="Times New Roman"/>
          <w:b/>
          <w:sz w:val="28"/>
          <w:szCs w:val="28"/>
        </w:rPr>
        <w:t>Особенности доведения лимитов бюджетных обязательств и санкционирования оплаты денежных обязательств</w:t>
      </w:r>
    </w:p>
    <w:p w:rsidR="00BF2BCE" w:rsidRPr="00A54BD7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A54BD7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D7">
        <w:rPr>
          <w:rFonts w:ascii="Times New Roman" w:hAnsi="Times New Roman"/>
          <w:sz w:val="28"/>
          <w:szCs w:val="28"/>
        </w:rPr>
        <w:t>1. </w:t>
      </w:r>
      <w:proofErr w:type="gramStart"/>
      <w:r w:rsidRPr="00A54BD7">
        <w:rPr>
          <w:rFonts w:ascii="Times New Roman" w:hAnsi="Times New Roman"/>
          <w:sz w:val="28"/>
          <w:szCs w:val="28"/>
        </w:rPr>
        <w:t>Установить, что при отсутствии федерального закона и (или) нормативного правового акта Правительства Российской Федерации, иных федеральны</w:t>
      </w:r>
      <w:r>
        <w:rPr>
          <w:rFonts w:ascii="Times New Roman" w:hAnsi="Times New Roman"/>
          <w:sz w:val="28"/>
          <w:szCs w:val="28"/>
        </w:rPr>
        <w:t>х органов исполнительной власти,</w:t>
      </w:r>
      <w:r w:rsidRPr="00A54BD7">
        <w:rPr>
          <w:rFonts w:ascii="Times New Roman" w:hAnsi="Times New Roman"/>
          <w:sz w:val="28"/>
          <w:szCs w:val="28"/>
        </w:rPr>
        <w:t xml:space="preserve"> устанавлив</w:t>
      </w:r>
      <w:r>
        <w:rPr>
          <w:rFonts w:ascii="Times New Roman" w:hAnsi="Times New Roman"/>
          <w:sz w:val="28"/>
          <w:szCs w:val="28"/>
        </w:rPr>
        <w:t xml:space="preserve">ающих распределение 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Нижнечеремошинского сельсовета  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области, доведение лимитов бюджетных обязательств по расходам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A54BD7">
        <w:rPr>
          <w:rFonts w:ascii="Times New Roman" w:hAnsi="Times New Roman"/>
          <w:sz w:val="28"/>
          <w:szCs w:val="28"/>
        </w:rPr>
        <w:t xml:space="preserve"> бюджета, осуществляемым за счет соответствующих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или областного </w:t>
      </w:r>
      <w:r w:rsidRPr="00A54BD7">
        <w:rPr>
          <w:rFonts w:ascii="Times New Roman" w:hAnsi="Times New Roman"/>
          <w:sz w:val="28"/>
          <w:szCs w:val="28"/>
        </w:rPr>
        <w:t>бюджета, до главн</w:t>
      </w:r>
      <w:r>
        <w:rPr>
          <w:rFonts w:ascii="Times New Roman" w:hAnsi="Times New Roman"/>
          <w:sz w:val="28"/>
          <w:szCs w:val="28"/>
        </w:rPr>
        <w:t>ого</w:t>
      </w:r>
      <w:r w:rsidRPr="00A54BD7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</w:t>
      </w:r>
      <w:r w:rsidRPr="00A54BD7">
        <w:rPr>
          <w:rFonts w:ascii="Times New Roman" w:hAnsi="Times New Roman"/>
          <w:sz w:val="28"/>
          <w:szCs w:val="28"/>
        </w:rPr>
        <w:t xml:space="preserve">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A54BD7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>финансовым органом Нижнечеремошинского сельсовета Краснозерского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 после принятия соответствующего закона и (или) нормативного правового акта Правительства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A54BD7">
        <w:rPr>
          <w:rFonts w:ascii="Times New Roman" w:hAnsi="Times New Roman"/>
          <w:sz w:val="28"/>
          <w:szCs w:val="28"/>
        </w:rPr>
        <w:t xml:space="preserve">, иных </w:t>
      </w:r>
      <w:r>
        <w:rPr>
          <w:rFonts w:ascii="Times New Roman" w:hAnsi="Times New Roman"/>
          <w:sz w:val="28"/>
          <w:szCs w:val="28"/>
        </w:rPr>
        <w:t>областных</w:t>
      </w:r>
      <w:r w:rsidRPr="00A54BD7">
        <w:rPr>
          <w:rFonts w:ascii="Times New Roman" w:hAnsi="Times New Roman"/>
          <w:sz w:val="28"/>
          <w:szCs w:val="28"/>
        </w:rPr>
        <w:t xml:space="preserve"> органов исполнительной власти.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8FB">
        <w:rPr>
          <w:rFonts w:ascii="Times New Roman" w:hAnsi="Times New Roman"/>
          <w:sz w:val="28"/>
          <w:szCs w:val="28"/>
        </w:rPr>
        <w:t>2. </w:t>
      </w:r>
      <w:proofErr w:type="gramStart"/>
      <w:r w:rsidRPr="003A28FB">
        <w:rPr>
          <w:rFonts w:ascii="Times New Roman" w:hAnsi="Times New Roman"/>
          <w:sz w:val="28"/>
          <w:szCs w:val="28"/>
        </w:rPr>
        <w:t xml:space="preserve">Установить, что при отсутствии решения и (или) иного нормативного правового акта </w:t>
      </w:r>
      <w:r w:rsidRPr="00077B0E">
        <w:rPr>
          <w:rFonts w:ascii="Times New Roman" w:hAnsi="Times New Roman"/>
          <w:sz w:val="28"/>
          <w:szCs w:val="28"/>
        </w:rPr>
        <w:t>администрации Нижнечеремошинского сельсовета Краснозерского района Новосибирской области, устанавливающих расходные 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B0E">
        <w:rPr>
          <w:rFonts w:ascii="Times New Roman" w:hAnsi="Times New Roman"/>
          <w:sz w:val="28"/>
          <w:szCs w:val="28"/>
        </w:rPr>
        <w:t xml:space="preserve">Нижнечеремошинского сельсовета Краснозерского района Новосибирской области, доведение лимитов бюджетных обязательств по соответствующим расходам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077B0E">
        <w:rPr>
          <w:rFonts w:ascii="Times New Roman" w:hAnsi="Times New Roman"/>
          <w:sz w:val="28"/>
          <w:szCs w:val="28"/>
        </w:rPr>
        <w:t xml:space="preserve"> бюджета до главного распорядителя средств </w:t>
      </w:r>
      <w:r w:rsidRPr="00F0185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077B0E">
        <w:rPr>
          <w:rFonts w:ascii="Times New Roman" w:hAnsi="Times New Roman"/>
          <w:sz w:val="28"/>
          <w:szCs w:val="28"/>
        </w:rPr>
        <w:t xml:space="preserve"> бюджета осуществляется финансовым органом Нижнечеремошинского сельсовета Краснозерского района Новосибирской области после принятия соответствующего решения и (или) иного нормативно</w:t>
      </w:r>
      <w:r w:rsidRPr="003A28FB">
        <w:rPr>
          <w:rFonts w:ascii="Times New Roman" w:hAnsi="Times New Roman"/>
          <w:sz w:val="28"/>
          <w:szCs w:val="28"/>
        </w:rPr>
        <w:t xml:space="preserve">го </w:t>
      </w:r>
      <w:r w:rsidRPr="00077B0E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077B0E">
        <w:rPr>
          <w:rFonts w:ascii="Times New Roman" w:hAnsi="Times New Roman"/>
          <w:sz w:val="28"/>
          <w:szCs w:val="28"/>
        </w:rPr>
        <w:t xml:space="preserve"> акта Нижнечеремошинского сельсовета Краснозерского района Новосибирской области.</w:t>
      </w:r>
    </w:p>
    <w:p w:rsidR="00BF2BCE" w:rsidRPr="00B05B00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Установить условием,</w:t>
      </w:r>
      <w:r w:rsidRPr="00BE4174">
        <w:rPr>
          <w:rFonts w:ascii="Times New Roman" w:hAnsi="Times New Roman"/>
          <w:sz w:val="28"/>
          <w:szCs w:val="28"/>
        </w:rPr>
        <w:t xml:space="preserve"> что главным распорядителем средств </w:t>
      </w:r>
      <w:r>
        <w:rPr>
          <w:rFonts w:ascii="Times New Roman" w:hAnsi="Times New Roman"/>
          <w:sz w:val="28"/>
          <w:szCs w:val="28"/>
        </w:rPr>
        <w:lastRenderedPageBreak/>
        <w:t xml:space="preserve">местного </w:t>
      </w:r>
      <w:r w:rsidRPr="00BE4174">
        <w:rPr>
          <w:rFonts w:ascii="Times New Roman" w:hAnsi="Times New Roman"/>
          <w:sz w:val="28"/>
          <w:szCs w:val="28"/>
        </w:rPr>
        <w:t xml:space="preserve">бюджета, в ведении которого находятся муниципальные казенные </w:t>
      </w:r>
      <w:r w:rsidRPr="00077B0E">
        <w:rPr>
          <w:rFonts w:ascii="Times New Roman" w:hAnsi="Times New Roman"/>
          <w:sz w:val="28"/>
          <w:szCs w:val="28"/>
        </w:rPr>
        <w:t>учреждения Нижнечеремошинского сельсовета Краснозерского района Новосибирской области, осуществляющие деятельность приносящую доход  предоставлени</w:t>
      </w:r>
      <w:r w:rsidRPr="00BE4174">
        <w:rPr>
          <w:rFonts w:ascii="Times New Roman" w:hAnsi="Times New Roman"/>
          <w:sz w:val="28"/>
          <w:szCs w:val="28"/>
        </w:rPr>
        <w:t>я лимитов</w:t>
      </w:r>
      <w:r>
        <w:rPr>
          <w:rFonts w:ascii="Times New Roman" w:hAnsi="Times New Roman"/>
          <w:sz w:val="28"/>
          <w:szCs w:val="28"/>
        </w:rPr>
        <w:t xml:space="preserve"> и оплаты денежных обязательств </w:t>
      </w:r>
      <w:r w:rsidRPr="00BE41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E4174">
        <w:rPr>
          <w:rFonts w:ascii="Times New Roman" w:hAnsi="Times New Roman"/>
          <w:sz w:val="28"/>
          <w:szCs w:val="28"/>
        </w:rPr>
        <w:t>объемах</w:t>
      </w:r>
      <w:proofErr w:type="gramEnd"/>
      <w:r w:rsidRPr="00BE4174">
        <w:rPr>
          <w:rFonts w:ascii="Times New Roman" w:hAnsi="Times New Roman"/>
          <w:sz w:val="28"/>
          <w:szCs w:val="28"/>
        </w:rPr>
        <w:t xml:space="preserve"> не превышающих фактическое поступление доходов от осуществления приносящей доход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F2BCE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4C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A64CB4">
        <w:rPr>
          <w:rFonts w:ascii="Times New Roman" w:hAnsi="Times New Roman"/>
          <w:sz w:val="28"/>
          <w:szCs w:val="28"/>
        </w:rPr>
        <w:t xml:space="preserve">Установить, что при отсутствии нормативного </w:t>
      </w:r>
      <w:r w:rsidRPr="00077B0E">
        <w:rPr>
          <w:rFonts w:ascii="Times New Roman" w:hAnsi="Times New Roman"/>
          <w:sz w:val="28"/>
          <w:szCs w:val="28"/>
        </w:rPr>
        <w:t>правового акта Нижнечеремошинского сельсовета Краснозерского района Новосибирской области, регламентирующего порядок исполнения расходного обязательс</w:t>
      </w:r>
      <w:r w:rsidRPr="00A64CB4">
        <w:rPr>
          <w:rFonts w:ascii="Times New Roman" w:hAnsi="Times New Roman"/>
          <w:sz w:val="28"/>
          <w:szCs w:val="28"/>
        </w:rPr>
        <w:t xml:space="preserve">тва </w:t>
      </w:r>
      <w:r>
        <w:rPr>
          <w:rFonts w:ascii="Times New Roman" w:hAnsi="Times New Roman"/>
          <w:sz w:val="28"/>
          <w:szCs w:val="28"/>
        </w:rPr>
        <w:t xml:space="preserve">Нижнечеремошинского сельсовета Краснозерского района </w:t>
      </w:r>
      <w:r w:rsidRPr="00A64CB4">
        <w:rPr>
          <w:rFonts w:ascii="Times New Roman" w:hAnsi="Times New Roman"/>
          <w:sz w:val="28"/>
          <w:szCs w:val="28"/>
        </w:rPr>
        <w:t xml:space="preserve">Новосибирской области, санкционирование оплаты денежных обязательств по нему осуществляется </w:t>
      </w:r>
      <w:r>
        <w:rPr>
          <w:rFonts w:ascii="Times New Roman" w:hAnsi="Times New Roman"/>
          <w:sz w:val="28"/>
          <w:szCs w:val="28"/>
        </w:rPr>
        <w:t xml:space="preserve">финансовым </w:t>
      </w:r>
      <w:r w:rsidRPr="00077B0E">
        <w:rPr>
          <w:rFonts w:ascii="Times New Roman" w:hAnsi="Times New Roman"/>
          <w:sz w:val="28"/>
          <w:szCs w:val="28"/>
        </w:rPr>
        <w:t>органом Нижнечеремошинского сельсовета Краснозерского района Новосибирской области после принятия соответствующего нормативного правового акта Нижнечеремошинского сельсовета Краснозерского района Новосибирской области.</w:t>
      </w:r>
      <w:proofErr w:type="gramEnd"/>
    </w:p>
    <w:p w:rsidR="00BF2BCE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pStyle w:val="228bf8a64b8551e1msonormal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8"/>
          <w:szCs w:val="28"/>
        </w:rPr>
        <w:t xml:space="preserve">Статья 8. Иные межбюджетные трансферты, подлежащие перечислению из местных бюджетов в районный бюджет </w:t>
      </w:r>
    </w:p>
    <w:p w:rsidR="00BF2BCE" w:rsidRDefault="00BF2BCE" w:rsidP="00BF2BCE">
      <w:pPr>
        <w:pStyle w:val="228bf8a64b8551e1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 </w:t>
      </w:r>
    </w:p>
    <w:p w:rsidR="00BF2BCE" w:rsidRDefault="00BF2BCE" w:rsidP="00BF2BCE">
      <w:pPr>
        <w:pStyle w:val="228bf8a64b8551e1msonormal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1. Утвердить объем иных межбюджетных трансфертов, предоставляемых районному бюджету из местного бюджета:</w:t>
      </w:r>
    </w:p>
    <w:p w:rsidR="00BF2BCE" w:rsidRDefault="00BF2BCE" w:rsidP="00BF2BCE">
      <w:pPr>
        <w:pStyle w:val="228bf8a64b8551e1msonormal"/>
        <w:spacing w:before="0" w:beforeAutospacing="0" w:after="0" w:afterAutospacing="0"/>
        <w:ind w:left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-на 2021год – 13,3 тыс. рублей</w:t>
      </w:r>
    </w:p>
    <w:p w:rsidR="00BF2BCE" w:rsidRDefault="00BF2BCE" w:rsidP="00BF2BCE">
      <w:pPr>
        <w:pStyle w:val="228bf8a64b8551e1msonormal"/>
        <w:spacing w:before="0" w:beforeAutospacing="0" w:after="0" w:afterAutospacing="0"/>
        <w:ind w:left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-на 2022 год – 13,3 тыс. рублей</w:t>
      </w:r>
    </w:p>
    <w:p w:rsidR="00BF2BCE" w:rsidRDefault="00BF2BCE" w:rsidP="00BF2BCE">
      <w:pPr>
        <w:pStyle w:val="228bf8a64b8551e1msonormal"/>
        <w:spacing w:before="0" w:beforeAutospacing="0" w:after="0" w:afterAutospacing="0"/>
        <w:ind w:left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-на 2023 год – 13,3 тыс. рублей</w:t>
      </w:r>
    </w:p>
    <w:p w:rsidR="00BF2BCE" w:rsidRDefault="00BF2BCE" w:rsidP="00BF2BCE">
      <w:pPr>
        <w:pStyle w:val="228bf8a64b8551e1msonormal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 2. Утвердить цели предоставления и распределение иных межбюджетных трансфертов, предоставляемых районному бюджету из местного бюджета:</w:t>
      </w:r>
    </w:p>
    <w:p w:rsidR="00BF2BCE" w:rsidRDefault="00BF2BCE" w:rsidP="00BF2BCE">
      <w:pPr>
        <w:pStyle w:val="228bf8a64b8551e1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 1)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иные межбюджетные трансферты на осуществление переданных полномочий на содержание Ревизионной комиссии Краснозерского района Новосибирской области в 2021 году и плановом периоде в 2022 и 2023 годах согласно таблице 1 приложения 8 к настоящему решению;</w:t>
      </w:r>
    </w:p>
    <w:p w:rsidR="00BF2BCE" w:rsidRDefault="00BF2BCE" w:rsidP="00BF2BCE">
      <w:pPr>
        <w:pStyle w:val="228bf8a64b8551e1msonormal"/>
        <w:spacing w:before="0" w:beforeAutospacing="0" w:after="0" w:afterAutospacing="0"/>
        <w:ind w:firstLine="567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2)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иные межбюджетные трансферты  на осуществление части переданных полномочий поселения по  обеспечению жителей сельского поселения услугами организаций культуры,  организации и осуществления  мероприятий по работе с детьми и молодежью в 2021 году согласно таблице 2 приложения 8 к настоящему решению;</w:t>
      </w:r>
    </w:p>
    <w:p w:rsidR="00BF2BCE" w:rsidRDefault="00BF2BCE" w:rsidP="00BF2BCE">
      <w:pPr>
        <w:pStyle w:val="228bf8a64b8551e1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 3. Утвердить порядок предоставления районному бюджету иных межбюджетных трансфертов из местного бюджета согласно приложению № 9 к настоящему решению.</w:t>
      </w:r>
    </w:p>
    <w:p w:rsidR="00BF2BCE" w:rsidRPr="00A64CB4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10" w:name="Par112"/>
      <w:bookmarkStart w:id="11" w:name="Par119"/>
      <w:bookmarkStart w:id="12" w:name="Par129"/>
      <w:bookmarkEnd w:id="10"/>
      <w:bookmarkEnd w:id="11"/>
      <w:bookmarkEnd w:id="12"/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F2BCE" w:rsidRPr="00B7150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3" w:name="Par244"/>
      <w:bookmarkEnd w:id="13"/>
      <w:r>
        <w:rPr>
          <w:rFonts w:ascii="Times New Roman" w:hAnsi="Times New Roman"/>
          <w:b/>
          <w:sz w:val="28"/>
          <w:szCs w:val="28"/>
        </w:rPr>
        <w:lastRenderedPageBreak/>
        <w:t>Статья 9</w:t>
      </w:r>
      <w:r w:rsidRPr="00B7150C">
        <w:rPr>
          <w:rFonts w:ascii="Times New Roman" w:hAnsi="Times New Roman"/>
          <w:b/>
          <w:sz w:val="28"/>
          <w:szCs w:val="28"/>
        </w:rPr>
        <w:t>. Софинансирование расходов, осуществляемых за счет средств</w:t>
      </w:r>
      <w:r>
        <w:rPr>
          <w:rFonts w:ascii="Times New Roman" w:hAnsi="Times New Roman"/>
          <w:b/>
          <w:sz w:val="28"/>
          <w:szCs w:val="28"/>
        </w:rPr>
        <w:t xml:space="preserve"> областного или районного</w:t>
      </w:r>
      <w:r w:rsidRPr="00B7150C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BF2BCE" w:rsidRPr="00B7150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34B">
        <w:rPr>
          <w:rFonts w:ascii="Times New Roman" w:hAnsi="Times New Roman"/>
          <w:sz w:val="28"/>
          <w:szCs w:val="28"/>
        </w:rPr>
        <w:t xml:space="preserve">Установить, что фактический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9F234B">
        <w:rPr>
          <w:rFonts w:ascii="Times New Roman" w:hAnsi="Times New Roman"/>
          <w:sz w:val="28"/>
          <w:szCs w:val="28"/>
        </w:rPr>
        <w:t xml:space="preserve"> бюджета, для софинансирования которых представляются субсидии из федерального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областного бюджета</w:t>
      </w:r>
      <w:r w:rsidRPr="009F234B">
        <w:rPr>
          <w:rFonts w:ascii="Times New Roman" w:hAnsi="Times New Roman"/>
          <w:sz w:val="28"/>
          <w:szCs w:val="28"/>
        </w:rPr>
        <w:t>, определяется главным распорядител</w:t>
      </w:r>
      <w:r>
        <w:rPr>
          <w:rFonts w:ascii="Times New Roman" w:hAnsi="Times New Roman"/>
          <w:sz w:val="28"/>
          <w:szCs w:val="28"/>
        </w:rPr>
        <w:t>е</w:t>
      </w:r>
      <w:r w:rsidRPr="009F234B">
        <w:rPr>
          <w:rFonts w:ascii="Times New Roman" w:hAnsi="Times New Roman"/>
          <w:sz w:val="28"/>
          <w:szCs w:val="28"/>
        </w:rPr>
        <w:t xml:space="preserve">м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9F234B">
        <w:rPr>
          <w:rFonts w:ascii="Times New Roman" w:hAnsi="Times New Roman"/>
          <w:sz w:val="28"/>
          <w:szCs w:val="28"/>
        </w:rPr>
        <w:t xml:space="preserve"> бюджета в пределах бюджетных ассигнований,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9F234B">
        <w:rPr>
          <w:rFonts w:ascii="Times New Roman" w:hAnsi="Times New Roman"/>
          <w:sz w:val="28"/>
          <w:szCs w:val="28"/>
        </w:rPr>
        <w:t xml:space="preserve">, исходя из фактически поступившего объема средств федерального и (или) областного бюджета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t>областными</w:t>
      </w:r>
      <w:r w:rsidRPr="00B7150C">
        <w:rPr>
          <w:rFonts w:ascii="Times New Roman" w:hAnsi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715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областных</w:t>
      </w:r>
      <w:r w:rsidRPr="00B7150C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>
        <w:rPr>
          <w:rFonts w:ascii="Times New Roman" w:hAnsi="Times New Roman"/>
          <w:sz w:val="28"/>
          <w:szCs w:val="28"/>
        </w:rPr>
        <w:t>,</w:t>
      </w:r>
      <w:r w:rsidRPr="00B7150C">
        <w:rPr>
          <w:rFonts w:ascii="Times New Roman" w:hAnsi="Times New Roman"/>
          <w:sz w:val="28"/>
          <w:szCs w:val="28"/>
        </w:rPr>
        <w:t xml:space="preserve"> а также соглашениями, заключенными </w:t>
      </w:r>
      <w:r>
        <w:rPr>
          <w:rFonts w:ascii="Times New Roman" w:hAnsi="Times New Roman"/>
          <w:sz w:val="28"/>
          <w:szCs w:val="28"/>
        </w:rPr>
        <w:t>администрацией Нижнечеремошинского сельсовета Краснозерского района</w:t>
      </w:r>
      <w:r w:rsidRPr="00B7150C">
        <w:rPr>
          <w:rFonts w:ascii="Times New Roman" w:hAnsi="Times New Roman"/>
          <w:sz w:val="28"/>
          <w:szCs w:val="28"/>
        </w:rPr>
        <w:t xml:space="preserve"> Новосибирской области с федеральными</w:t>
      </w:r>
      <w:r>
        <w:rPr>
          <w:rFonts w:ascii="Times New Roman" w:hAnsi="Times New Roman"/>
          <w:sz w:val="28"/>
          <w:szCs w:val="28"/>
        </w:rPr>
        <w:t xml:space="preserve"> или областными</w:t>
      </w:r>
      <w:r w:rsidRPr="00B7150C">
        <w:rPr>
          <w:rFonts w:ascii="Times New Roman" w:hAnsi="Times New Roman"/>
          <w:sz w:val="28"/>
          <w:szCs w:val="28"/>
        </w:rPr>
        <w:t xml:space="preserve"> органами исполнительной власти.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4" w:name="Par249"/>
      <w:bookmarkStart w:id="15" w:name="Par270"/>
      <w:bookmarkEnd w:id="14"/>
      <w:bookmarkEnd w:id="15"/>
    </w:p>
    <w:p w:rsidR="00BF2BCE" w:rsidRPr="00C3010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BCE" w:rsidRPr="00C3010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280"/>
      <w:bookmarkStart w:id="17" w:name="Par286"/>
      <w:bookmarkEnd w:id="16"/>
      <w:bookmarkEnd w:id="17"/>
      <w:r w:rsidRPr="00C3010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10</w:t>
      </w:r>
      <w:r w:rsidRPr="00C30100">
        <w:rPr>
          <w:rFonts w:ascii="Times New Roman" w:hAnsi="Times New Roman"/>
          <w:b/>
          <w:sz w:val="28"/>
          <w:szCs w:val="28"/>
        </w:rPr>
        <w:t xml:space="preserve">. Дорожный фонд </w:t>
      </w:r>
      <w:r>
        <w:rPr>
          <w:rFonts w:ascii="Times New Roman" w:hAnsi="Times New Roman"/>
          <w:b/>
          <w:sz w:val="28"/>
          <w:szCs w:val="28"/>
        </w:rPr>
        <w:t xml:space="preserve">Нижнечеремошинского сельсовета </w:t>
      </w:r>
      <w:r w:rsidRPr="00725A50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BF2BCE" w:rsidRPr="00C3010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A26CD9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CD9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</w:t>
      </w:r>
      <w:r w:rsidRPr="00725A50">
        <w:rPr>
          <w:rFonts w:ascii="Times New Roman" w:hAnsi="Times New Roman"/>
          <w:sz w:val="28"/>
          <w:szCs w:val="28"/>
        </w:rPr>
        <w:t>фонда Нижнечеремошинского сельсовета Краснозерского района Новосибирской области:</w:t>
      </w:r>
    </w:p>
    <w:p w:rsidR="00BF2BCE" w:rsidRPr="000A5BC1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2021</w:t>
      </w:r>
      <w:r w:rsidRPr="000A5BC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701,4 </w:t>
      </w:r>
      <w:r w:rsidRPr="000A5BC1">
        <w:rPr>
          <w:rFonts w:ascii="Times New Roman" w:hAnsi="Times New Roman"/>
          <w:sz w:val="28"/>
          <w:szCs w:val="28"/>
        </w:rPr>
        <w:t>тыс. рублей;</w:t>
      </w:r>
    </w:p>
    <w:p w:rsidR="00BF2BCE" w:rsidRDefault="00BF2BCE" w:rsidP="00BF2BCE">
      <w:pPr>
        <w:pStyle w:val="ConsPlusNormal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8694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C8694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742,0 </w:t>
      </w:r>
      <w:r w:rsidRPr="00C8694C">
        <w:rPr>
          <w:rFonts w:ascii="Times New Roman" w:hAnsi="Times New Roman"/>
          <w:sz w:val="28"/>
          <w:szCs w:val="28"/>
        </w:rPr>
        <w:t xml:space="preserve"> тыс. рубл</w:t>
      </w:r>
      <w:r>
        <w:rPr>
          <w:rFonts w:ascii="Times New Roman" w:hAnsi="Times New Roman"/>
          <w:sz w:val="28"/>
          <w:szCs w:val="28"/>
        </w:rPr>
        <w:t xml:space="preserve">ей </w:t>
      </w:r>
    </w:p>
    <w:p w:rsidR="00BF2BCE" w:rsidRDefault="00BF2BCE" w:rsidP="00BF2BC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на 2023 год в сумме   770,0 тыс. рублей.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2BCE" w:rsidRPr="00FB4191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1</w:t>
      </w:r>
      <w:r w:rsidRPr="00FB4191">
        <w:rPr>
          <w:rFonts w:ascii="Times New Roman" w:hAnsi="Times New Roman"/>
          <w:b/>
          <w:sz w:val="28"/>
          <w:szCs w:val="28"/>
        </w:rPr>
        <w:t>. Ассигнования на капитальные вложения из  местного бюджета</w:t>
      </w:r>
    </w:p>
    <w:p w:rsidR="00BF2BCE" w:rsidRPr="00FB4191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BCE" w:rsidRPr="00FB4191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2-2023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FB4191">
        <w:rPr>
          <w:rFonts w:ascii="Times New Roman" w:hAnsi="Times New Roman"/>
          <w:sz w:val="28"/>
          <w:szCs w:val="28"/>
        </w:rPr>
        <w:t xml:space="preserve"> 10 к настоящему решению.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BCE" w:rsidRPr="001072DF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94"/>
      <w:bookmarkEnd w:id="18"/>
      <w:r w:rsidRPr="00E0674B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12</w:t>
      </w:r>
      <w:r w:rsidRPr="00E0674B">
        <w:rPr>
          <w:rFonts w:ascii="Times New Roman" w:hAnsi="Times New Roman"/>
          <w:b/>
          <w:sz w:val="28"/>
          <w:szCs w:val="28"/>
        </w:rPr>
        <w:t xml:space="preserve">. Источники финансирования дефицита </w:t>
      </w:r>
      <w:r>
        <w:rPr>
          <w:rFonts w:ascii="Times New Roman" w:hAnsi="Times New Roman"/>
          <w:b/>
          <w:sz w:val="28"/>
          <w:szCs w:val="28"/>
        </w:rPr>
        <w:t>местного</w:t>
      </w:r>
      <w:r w:rsidRPr="001072DF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BF2BCE" w:rsidRPr="001072DF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72DF">
        <w:rPr>
          <w:rFonts w:ascii="Times New Roman" w:hAnsi="Times New Roman"/>
          <w:sz w:val="28"/>
          <w:szCs w:val="28"/>
        </w:rPr>
        <w:t>Установить источники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1072DF">
        <w:rPr>
          <w:rFonts w:ascii="Times New Roman" w:hAnsi="Times New Roman"/>
          <w:sz w:val="28"/>
          <w:szCs w:val="28"/>
        </w:rPr>
        <w:t xml:space="preserve"> годи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1072D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1072DF">
        <w:rPr>
          <w:rFonts w:ascii="Times New Roman" w:hAnsi="Times New Roman"/>
          <w:sz w:val="28"/>
          <w:szCs w:val="28"/>
        </w:rPr>
        <w:t xml:space="preserve"> годов согласно приложению1</w:t>
      </w:r>
      <w:r>
        <w:rPr>
          <w:rFonts w:ascii="Times New Roman" w:hAnsi="Times New Roman"/>
          <w:sz w:val="28"/>
          <w:szCs w:val="28"/>
        </w:rPr>
        <w:t>1</w:t>
      </w:r>
      <w:r w:rsidRPr="001072DF">
        <w:rPr>
          <w:rFonts w:ascii="Times New Roman" w:hAnsi="Times New Roman"/>
          <w:sz w:val="28"/>
          <w:szCs w:val="28"/>
        </w:rPr>
        <w:t xml:space="preserve"> к нас</w:t>
      </w:r>
      <w:r w:rsidRPr="00E0674B">
        <w:rPr>
          <w:rFonts w:ascii="Times New Roman" w:hAnsi="Times New Roman"/>
          <w:sz w:val="28"/>
          <w:szCs w:val="28"/>
        </w:rPr>
        <w:t xml:space="preserve">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BF2BCE" w:rsidRPr="00287F2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5A4A4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304"/>
      <w:bookmarkEnd w:id="19"/>
      <w:r w:rsidRPr="00287F2D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13</w:t>
      </w:r>
      <w:r w:rsidRPr="00287F2D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287F2D">
        <w:rPr>
          <w:rFonts w:ascii="Times New Roman" w:hAnsi="Times New Roman"/>
          <w:b/>
          <w:sz w:val="28"/>
          <w:szCs w:val="28"/>
        </w:rPr>
        <w:t>ные</w:t>
      </w:r>
      <w:r w:rsidRPr="005A4A4C">
        <w:rPr>
          <w:rFonts w:ascii="Times New Roman" w:hAnsi="Times New Roman"/>
          <w:b/>
          <w:sz w:val="28"/>
          <w:szCs w:val="28"/>
        </w:rPr>
        <w:t xml:space="preserve"> внутренние </w:t>
      </w:r>
      <w:r w:rsidRPr="001072DF">
        <w:rPr>
          <w:rFonts w:ascii="Times New Roman" w:hAnsi="Times New Roman"/>
          <w:b/>
          <w:sz w:val="28"/>
          <w:szCs w:val="28"/>
        </w:rPr>
        <w:t>заимствования Нижнечеремошинского сельсовета Краснозерского района Новосибирской области</w:t>
      </w:r>
    </w:p>
    <w:p w:rsidR="00BF2BCE" w:rsidRPr="005A4A4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5A4A4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4C">
        <w:rPr>
          <w:rFonts w:ascii="Times New Roman" w:hAnsi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5A4A4C">
        <w:rPr>
          <w:rFonts w:ascii="Times New Roman" w:hAnsi="Times New Roman"/>
          <w:sz w:val="28"/>
          <w:szCs w:val="28"/>
        </w:rPr>
        <w:t xml:space="preserve">ных внутренних </w:t>
      </w:r>
      <w:r w:rsidRPr="001072DF">
        <w:rPr>
          <w:rFonts w:ascii="Times New Roman" w:hAnsi="Times New Roman"/>
          <w:sz w:val="28"/>
          <w:szCs w:val="28"/>
        </w:rPr>
        <w:t>заимствований Нижнечеремошинского сельсовета Краснозерского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на 2021</w:t>
      </w:r>
      <w:r w:rsidRPr="005A4A4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плановый период 2022 и 2023 годов </w:t>
      </w:r>
      <w:r w:rsidRPr="005A4A4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 12 к настоящему решению</w:t>
      </w:r>
      <w:r w:rsidRPr="005A4A4C">
        <w:rPr>
          <w:rFonts w:ascii="Times New Roman" w:hAnsi="Times New Roman"/>
          <w:sz w:val="28"/>
          <w:szCs w:val="28"/>
        </w:rPr>
        <w:t>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308"/>
      <w:bookmarkEnd w:id="20"/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2BCE" w:rsidRPr="005A4A4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14</w:t>
      </w:r>
      <w:r w:rsidRPr="0078665D">
        <w:rPr>
          <w:rFonts w:ascii="Times New Roman" w:hAnsi="Times New Roman"/>
          <w:b/>
          <w:sz w:val="28"/>
          <w:szCs w:val="28"/>
        </w:rPr>
        <w:t xml:space="preserve">. Муниципальный внутренний долг </w:t>
      </w:r>
      <w:r>
        <w:rPr>
          <w:rFonts w:ascii="Times New Roman" w:hAnsi="Times New Roman"/>
          <w:b/>
          <w:sz w:val="28"/>
          <w:szCs w:val="28"/>
        </w:rPr>
        <w:t xml:space="preserve">Нижнечеремошинского сельсовета </w:t>
      </w:r>
      <w:r w:rsidRPr="001072DF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 и расходы на его обслуживание</w:t>
      </w:r>
    </w:p>
    <w:p w:rsidR="00BF2BCE" w:rsidRPr="005A4A4C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A1596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034">
        <w:rPr>
          <w:rFonts w:ascii="Times New Roman" w:hAnsi="Times New Roman"/>
          <w:sz w:val="28"/>
          <w:szCs w:val="28"/>
        </w:rPr>
        <w:t xml:space="preserve"> Установить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 xml:space="preserve">Нижнечеремошинского сельсовета </w:t>
      </w:r>
      <w:r w:rsidRPr="00A15966">
        <w:rPr>
          <w:rFonts w:ascii="Times New Roman" w:hAnsi="Times New Roman"/>
          <w:sz w:val="28"/>
          <w:szCs w:val="28"/>
        </w:rPr>
        <w:t>Краснозерского района Новосибирской области 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A15966">
        <w:rPr>
          <w:rFonts w:ascii="Times New Roman" w:hAnsi="Times New Roman"/>
          <w:sz w:val="28"/>
          <w:szCs w:val="28"/>
        </w:rPr>
        <w:t xml:space="preserve"> года в сумме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,00 </w:t>
      </w:r>
      <w:r w:rsidRPr="00A15966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Нижнечеремошинского сельсовета Краснозерского района Новосибирской области в сумме 0,0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966">
        <w:rPr>
          <w:rFonts w:ascii="Times New Roman" w:hAnsi="Times New Roman"/>
          <w:sz w:val="28"/>
          <w:szCs w:val="28"/>
        </w:rPr>
        <w:t>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A15966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A15966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 xml:space="preserve">Нижнечеремошинского сельсовета </w:t>
      </w:r>
      <w:r w:rsidRPr="00A15966">
        <w:rPr>
          <w:rFonts w:ascii="Times New Roman" w:hAnsi="Times New Roman"/>
          <w:sz w:val="28"/>
          <w:szCs w:val="28"/>
        </w:rPr>
        <w:t>Краснозерского района Новосибирской области в сумме 0,0 тыс. рублей, 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A15966">
        <w:rPr>
          <w:rFonts w:ascii="Times New Roman" w:hAnsi="Times New Roman"/>
          <w:sz w:val="28"/>
          <w:szCs w:val="28"/>
        </w:rPr>
        <w:t xml:space="preserve"> года в сумме</w:t>
      </w:r>
      <w:r>
        <w:rPr>
          <w:rFonts w:ascii="Times New Roman" w:hAnsi="Times New Roman"/>
          <w:sz w:val="28"/>
          <w:szCs w:val="28"/>
        </w:rPr>
        <w:t xml:space="preserve"> 0,00</w:t>
      </w:r>
      <w:r w:rsidRPr="00A15966">
        <w:rPr>
          <w:rFonts w:ascii="Times New Roman" w:hAnsi="Times New Roman"/>
          <w:sz w:val="28"/>
          <w:szCs w:val="28"/>
        </w:rPr>
        <w:t>тыс. рублей, в том числе верхний предел по муниципальным гарантиям Нижнечеремошинского сельсовета Краснозерского района Новосибирской области в сумме 0,0 тыс. рублей</w:t>
      </w:r>
    </w:p>
    <w:p w:rsidR="00BF2BCE" w:rsidRPr="00A1596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655468" w:rsidRDefault="00BF2BCE" w:rsidP="00BF2B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1" w:name="Par314"/>
      <w:bookmarkStart w:id="22" w:name="Par320"/>
      <w:bookmarkEnd w:id="21"/>
      <w:bookmarkEnd w:id="22"/>
      <w:r w:rsidRPr="00A15966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5</w:t>
      </w:r>
      <w:r w:rsidRPr="00A15966">
        <w:rPr>
          <w:rFonts w:ascii="Times New Roman" w:hAnsi="Times New Roman"/>
          <w:b/>
          <w:sz w:val="28"/>
          <w:szCs w:val="28"/>
        </w:rPr>
        <w:t>. Предоставление муниципальных гарантий Нижнечеремошинского сельсовета Краснозерского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5966">
        <w:rPr>
          <w:rFonts w:ascii="Times New Roman" w:hAnsi="Times New Roman"/>
          <w:b/>
          <w:sz w:val="28"/>
          <w:szCs w:val="28"/>
        </w:rPr>
        <w:t>в валюте Российской Федерации</w:t>
      </w:r>
    </w:p>
    <w:p w:rsidR="00BF2BCE" w:rsidRPr="00655468" w:rsidRDefault="00BF2BCE" w:rsidP="00BF2BCE">
      <w:pPr>
        <w:widowControl w:val="0"/>
        <w:tabs>
          <w:tab w:val="left" w:pos="7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468">
        <w:rPr>
          <w:rFonts w:ascii="Times New Roman" w:hAnsi="Times New Roman"/>
          <w:sz w:val="28"/>
          <w:szCs w:val="28"/>
        </w:rPr>
        <w:tab/>
      </w:r>
    </w:p>
    <w:p w:rsidR="00BF2BCE" w:rsidRPr="00655468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46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E40765">
        <w:rPr>
          <w:rFonts w:ascii="Times New Roman" w:hAnsi="Times New Roman"/>
          <w:sz w:val="28"/>
          <w:szCs w:val="28"/>
        </w:rPr>
        <w:t>муниципальных гарантий</w:t>
      </w:r>
      <w:r>
        <w:rPr>
          <w:rFonts w:ascii="Times New Roman" w:hAnsi="Times New Roman"/>
          <w:sz w:val="28"/>
          <w:szCs w:val="28"/>
        </w:rPr>
        <w:t xml:space="preserve"> Нижнечеремошинского сельсовета </w:t>
      </w:r>
      <w:r w:rsidRPr="00E40765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в валюте Российской Федерации на 2021</w:t>
      </w:r>
      <w:r w:rsidRPr="0065546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6853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2и</w:t>
      </w:r>
      <w:r w:rsidRPr="006853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6853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655468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 13</w:t>
      </w:r>
      <w:r w:rsidRPr="0065546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655468">
        <w:rPr>
          <w:rFonts w:ascii="Times New Roman" w:hAnsi="Times New Roman"/>
          <w:sz w:val="28"/>
          <w:szCs w:val="28"/>
        </w:rPr>
        <w:t>;</w:t>
      </w:r>
    </w:p>
    <w:p w:rsidR="00BF2BCE" w:rsidRPr="001B583B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Par328"/>
      <w:bookmarkEnd w:id="23"/>
    </w:p>
    <w:p w:rsidR="00BF2BCE" w:rsidRPr="00560A43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4" w:name="Par334"/>
      <w:bookmarkEnd w:id="24"/>
      <w:r w:rsidRPr="00560A43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16</w:t>
      </w:r>
      <w:r w:rsidRPr="00560A43">
        <w:rPr>
          <w:rFonts w:ascii="Times New Roman" w:hAnsi="Times New Roman"/>
          <w:b/>
          <w:sz w:val="28"/>
          <w:szCs w:val="28"/>
        </w:rPr>
        <w:t>. Особенности использования остатков целевых сред</w:t>
      </w:r>
      <w:r>
        <w:rPr>
          <w:rFonts w:ascii="Times New Roman" w:hAnsi="Times New Roman"/>
          <w:b/>
          <w:sz w:val="28"/>
          <w:szCs w:val="28"/>
        </w:rPr>
        <w:t>ств, поступивших из областного</w:t>
      </w:r>
      <w:r w:rsidRPr="00560A43">
        <w:rPr>
          <w:rFonts w:ascii="Times New Roman" w:hAnsi="Times New Roman"/>
          <w:b/>
          <w:sz w:val="28"/>
          <w:szCs w:val="28"/>
        </w:rPr>
        <w:t xml:space="preserve"> или</w:t>
      </w:r>
      <w:r>
        <w:rPr>
          <w:rFonts w:ascii="Times New Roman" w:hAnsi="Times New Roman"/>
          <w:b/>
          <w:sz w:val="28"/>
          <w:szCs w:val="28"/>
        </w:rPr>
        <w:t xml:space="preserve"> районного </w:t>
      </w:r>
      <w:r w:rsidRPr="00560A43">
        <w:rPr>
          <w:rFonts w:ascii="Times New Roman" w:hAnsi="Times New Roman"/>
          <w:b/>
          <w:sz w:val="28"/>
          <w:szCs w:val="28"/>
        </w:rPr>
        <w:t xml:space="preserve">бюджета в </w:t>
      </w:r>
      <w:r w:rsidRPr="00441370">
        <w:rPr>
          <w:rFonts w:ascii="Times New Roman" w:hAnsi="Times New Roman"/>
          <w:b/>
          <w:sz w:val="28"/>
          <w:szCs w:val="28"/>
        </w:rPr>
        <w:t>местный</w:t>
      </w:r>
      <w:r w:rsidRPr="00441370">
        <w:rPr>
          <w:rFonts w:ascii="Times New Roman" w:hAnsi="Times New Roman"/>
          <w:b/>
          <w:sz w:val="28"/>
          <w:szCs w:val="28"/>
        </w:rPr>
        <w:tab/>
      </w:r>
      <w:r w:rsidRPr="00560A43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BF2BCE" w:rsidRPr="00560A43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1B583B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0A43">
        <w:rPr>
          <w:rFonts w:ascii="Times New Roman" w:hAnsi="Times New Roman"/>
          <w:sz w:val="28"/>
          <w:szCs w:val="28"/>
        </w:rPr>
        <w:t>Установить, что не использованные по состоянию на 1 января 20</w:t>
      </w:r>
      <w:r>
        <w:rPr>
          <w:rFonts w:ascii="Times New Roman" w:hAnsi="Times New Roman"/>
          <w:sz w:val="28"/>
          <w:szCs w:val="28"/>
        </w:rPr>
        <w:t>20</w:t>
      </w:r>
      <w:r w:rsidRPr="00560A43">
        <w:rPr>
          <w:rFonts w:ascii="Times New Roman" w:hAnsi="Times New Roman"/>
          <w:sz w:val="28"/>
          <w:szCs w:val="28"/>
        </w:rPr>
        <w:t xml:space="preserve"> года остатки целевых средств, поступивших из федерального или областного бюджета в </w:t>
      </w:r>
      <w:r>
        <w:rPr>
          <w:rFonts w:ascii="Times New Roman" w:hAnsi="Times New Roman"/>
          <w:sz w:val="28"/>
          <w:szCs w:val="28"/>
        </w:rPr>
        <w:t>местный</w:t>
      </w:r>
      <w:r w:rsidRPr="00560A43">
        <w:rPr>
          <w:rFonts w:ascii="Times New Roman" w:hAnsi="Times New Roman"/>
          <w:sz w:val="28"/>
          <w:szCs w:val="28"/>
        </w:rPr>
        <w:t xml:space="preserve"> бюджет, подлежат возврату в доход федерального или областного бюджета соответственно в соответствии с </w:t>
      </w:r>
      <w:hyperlink r:id="rId7" w:history="1">
        <w:r w:rsidRPr="00560A43">
          <w:rPr>
            <w:rFonts w:ascii="Times New Roman" w:hAnsi="Times New Roman"/>
            <w:sz w:val="28"/>
            <w:szCs w:val="28"/>
          </w:rPr>
          <w:t>Порядком</w:t>
        </w:r>
      </w:hyperlink>
      <w:r w:rsidRPr="00560A43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федерального или областного бюджета, утвержденным</w:t>
      </w:r>
      <w:proofErr w:type="gramEnd"/>
      <w:r w:rsidRPr="00560A43"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</w:t>
      </w:r>
      <w:r w:rsidRPr="00560A43">
        <w:rPr>
          <w:rFonts w:ascii="Times New Roman" w:hAnsi="Times New Roman"/>
          <w:sz w:val="28"/>
          <w:szCs w:val="28"/>
        </w:rPr>
        <w:lastRenderedPageBreak/>
        <w:t>Федерации от 11 июня 2009 года № 51н.</w:t>
      </w:r>
    </w:p>
    <w:p w:rsidR="00BF2BCE" w:rsidRPr="00DD6DF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DD6DF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5" w:name="Par338"/>
      <w:bookmarkEnd w:id="25"/>
      <w:r>
        <w:rPr>
          <w:rFonts w:ascii="Times New Roman" w:hAnsi="Times New Roman"/>
          <w:b/>
          <w:sz w:val="28"/>
          <w:szCs w:val="28"/>
        </w:rPr>
        <w:t>Статья 17</w:t>
      </w:r>
      <w:r w:rsidRPr="00DD6DFD">
        <w:rPr>
          <w:rFonts w:ascii="Times New Roman" w:hAnsi="Times New Roman"/>
          <w:b/>
          <w:sz w:val="28"/>
          <w:szCs w:val="28"/>
        </w:rPr>
        <w:t xml:space="preserve">. Особенности урегулирования задолженности перед </w:t>
      </w:r>
      <w:r>
        <w:rPr>
          <w:rFonts w:ascii="Times New Roman" w:hAnsi="Times New Roman"/>
          <w:b/>
          <w:sz w:val="28"/>
          <w:szCs w:val="28"/>
        </w:rPr>
        <w:t xml:space="preserve">Нижнечеремошинским сельсоветом </w:t>
      </w:r>
      <w:r w:rsidRPr="00A15966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BF2BCE" w:rsidRPr="00A1596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</w:t>
      </w:r>
      <w:r>
        <w:rPr>
          <w:rFonts w:ascii="Times New Roman" w:hAnsi="Times New Roman"/>
          <w:sz w:val="28"/>
          <w:szCs w:val="28"/>
        </w:rPr>
        <w:t>админи</w:t>
      </w:r>
      <w:r w:rsidRPr="00A15966">
        <w:rPr>
          <w:rFonts w:ascii="Times New Roman" w:hAnsi="Times New Roman"/>
          <w:sz w:val="28"/>
          <w:szCs w:val="28"/>
        </w:rPr>
        <w:t>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966">
        <w:rPr>
          <w:rFonts w:ascii="Times New Roman" w:hAnsi="Times New Roman"/>
          <w:sz w:val="28"/>
          <w:szCs w:val="28"/>
        </w:rPr>
        <w:t xml:space="preserve">Нижнечеремошинского сельсовета Краснозерского района Новосибирской области вправе принимать решения о заключении мировых соглашений, </w:t>
      </w:r>
      <w:proofErr w:type="gramStart"/>
      <w:r w:rsidRPr="00A15966">
        <w:rPr>
          <w:rFonts w:ascii="Times New Roman" w:hAnsi="Times New Roman"/>
          <w:sz w:val="28"/>
          <w:szCs w:val="28"/>
        </w:rPr>
        <w:t>устанавливая условия</w:t>
      </w:r>
      <w:proofErr w:type="gramEnd"/>
      <w:r w:rsidRPr="00A15966">
        <w:rPr>
          <w:rFonts w:ascii="Times New Roman" w:hAnsi="Times New Roman"/>
          <w:sz w:val="28"/>
          <w:szCs w:val="28"/>
        </w:rPr>
        <w:t xml:space="preserve"> урегулирования задолженности должников по денежным обязательствам перед Нижнечеремошинским сельсоветом Краснозерского района Новосибирской области следующими способами:</w:t>
      </w:r>
    </w:p>
    <w:p w:rsidR="00BF2BCE" w:rsidRPr="00A1596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5966">
        <w:rPr>
          <w:rFonts w:ascii="Times New Roman" w:hAnsi="Times New Roman"/>
          <w:sz w:val="28"/>
          <w:szCs w:val="28"/>
        </w:rPr>
        <w:t>1) предоставление отступного;</w:t>
      </w:r>
    </w:p>
    <w:p w:rsidR="00BF2BCE" w:rsidRPr="00DD6DF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5966">
        <w:rPr>
          <w:rFonts w:ascii="Times New Roman" w:hAnsi="Times New Roman"/>
          <w:sz w:val="28"/>
          <w:szCs w:val="28"/>
        </w:rPr>
        <w:t>2) обмен требований на доли в уставном капитале должника;</w:t>
      </w:r>
    </w:p>
    <w:p w:rsidR="00BF2BCE" w:rsidRPr="00DD6DF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3) предоставление акций, конвертируемых в акции облигаций или иных ценных бумаг;</w:t>
      </w:r>
    </w:p>
    <w:p w:rsidR="00BF2BCE" w:rsidRPr="00DD6DF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4) новация обязательств;</w:t>
      </w:r>
    </w:p>
    <w:p w:rsidR="00BF2BCE" w:rsidRPr="00DD6DFD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5) прощение долга;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6)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2BCE" w:rsidRPr="00A43033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  <w:r w:rsidRPr="00A43033">
        <w:rPr>
          <w:rFonts w:ascii="Times New Roman" w:hAnsi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BF2BCE" w:rsidRPr="00FB4191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033">
        <w:rPr>
          <w:rFonts w:ascii="Times New Roman" w:hAnsi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A15966">
        <w:rPr>
          <w:rFonts w:ascii="Times New Roman" w:hAnsi="Times New Roman"/>
          <w:sz w:val="28"/>
          <w:szCs w:val="28"/>
        </w:rPr>
        <w:t>администрации Нижнечеремошинского сельсовета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</w:t>
      </w:r>
      <w:r w:rsidRPr="00A43033">
        <w:rPr>
          <w:rFonts w:ascii="Times New Roman" w:hAnsi="Times New Roman"/>
          <w:sz w:val="28"/>
          <w:szCs w:val="28"/>
        </w:rPr>
        <w:t xml:space="preserve"> на увеличение бюджетных ассигнований</w:t>
      </w:r>
      <w:proofErr w:type="gramEnd"/>
      <w:r w:rsidRPr="00A43033">
        <w:rPr>
          <w:rFonts w:ascii="Times New Roman" w:hAnsi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</w:t>
      </w:r>
      <w:r>
        <w:rPr>
          <w:rFonts w:ascii="Times New Roman" w:hAnsi="Times New Roman"/>
          <w:sz w:val="28"/>
          <w:szCs w:val="28"/>
        </w:rPr>
        <w:t>оказание услуг не предусмотрены</w:t>
      </w:r>
      <w:r w:rsidRPr="00353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Решением.</w:t>
      </w:r>
    </w:p>
    <w:p w:rsidR="00BF2BCE" w:rsidRPr="00DC4830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6" w:name="Par348"/>
      <w:bookmarkEnd w:id="26"/>
      <w:r w:rsidRPr="00DC483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19.</w:t>
      </w:r>
      <w:r w:rsidRPr="00DC4830">
        <w:rPr>
          <w:rFonts w:ascii="Times New Roman" w:hAnsi="Times New Roman"/>
          <w:b/>
          <w:sz w:val="28"/>
          <w:szCs w:val="28"/>
        </w:rPr>
        <w:t xml:space="preserve"> Особенности исполнения </w:t>
      </w:r>
      <w:r>
        <w:rPr>
          <w:rFonts w:ascii="Times New Roman" w:hAnsi="Times New Roman"/>
          <w:b/>
          <w:sz w:val="28"/>
          <w:szCs w:val="28"/>
        </w:rPr>
        <w:t>местного бюджета в 2021</w:t>
      </w:r>
      <w:r w:rsidRPr="00DC483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0D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</w:t>
      </w:r>
      <w:r>
        <w:rPr>
          <w:rFonts w:ascii="Times New Roman" w:hAnsi="Times New Roman"/>
          <w:sz w:val="28"/>
          <w:szCs w:val="28"/>
        </w:rPr>
        <w:t>ие основания для внесения в 2021</w:t>
      </w:r>
      <w:r w:rsidRPr="001D070D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бюджета, связанные с особенностями исполнения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 и (или) перераспределения бюджетных ассигнований между </w:t>
      </w:r>
      <w:r>
        <w:rPr>
          <w:rFonts w:ascii="Times New Roman" w:hAnsi="Times New Roman"/>
          <w:sz w:val="28"/>
          <w:szCs w:val="28"/>
        </w:rPr>
        <w:t xml:space="preserve">получателями </w:t>
      </w:r>
      <w:r w:rsidRPr="001D070D">
        <w:rPr>
          <w:rFonts w:ascii="Times New Roman" w:hAnsi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>бюджета:</w:t>
      </w:r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284B06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между разделами, подразделами и целевыми статьями </w:t>
      </w:r>
      <w:r w:rsidRPr="0085170B">
        <w:rPr>
          <w:rFonts w:ascii="Times New Roman" w:hAnsi="Times New Roman"/>
          <w:sz w:val="28"/>
          <w:szCs w:val="28"/>
        </w:rPr>
        <w:t xml:space="preserve">и видами </w:t>
      </w:r>
      <w:r w:rsidRPr="00284B06">
        <w:rPr>
          <w:rFonts w:ascii="Times New Roman" w:hAnsi="Times New Roman"/>
          <w:sz w:val="28"/>
          <w:szCs w:val="28"/>
        </w:rPr>
        <w:t xml:space="preserve">расходов классификации расходов бюджетов в случае </w:t>
      </w:r>
      <w:r w:rsidRPr="0085170B">
        <w:rPr>
          <w:rFonts w:ascii="Times New Roman" w:hAnsi="Times New Roman"/>
          <w:sz w:val="28"/>
          <w:szCs w:val="28"/>
        </w:rPr>
        <w:t>создания, реорганизации, ликвидации</w:t>
      </w:r>
      <w:r>
        <w:rPr>
          <w:rFonts w:ascii="Times New Roman" w:hAnsi="Times New Roman"/>
          <w:sz w:val="28"/>
          <w:szCs w:val="28"/>
        </w:rPr>
        <w:t xml:space="preserve"> муниципального учреждения, муниципального унитарного предприятия Нижнечеремошинского сельсовета Краснозерского района Новосибирской области;</w:t>
      </w:r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284B06">
        <w:rPr>
          <w:rFonts w:ascii="Times New Roman" w:hAnsi="Times New Roman"/>
          <w:sz w:val="28"/>
          <w:szCs w:val="28"/>
        </w:rPr>
        <w:t>дств пр</w:t>
      </w:r>
      <w:proofErr w:type="gramEnd"/>
      <w:r w:rsidRPr="00284B06">
        <w:rPr>
          <w:rFonts w:ascii="Times New Roman" w:hAnsi="Times New Roman"/>
          <w:sz w:val="28"/>
          <w:szCs w:val="28"/>
        </w:rPr>
        <w:t>и изменении порядка прим</w:t>
      </w:r>
      <w:r>
        <w:rPr>
          <w:rFonts w:ascii="Times New Roman" w:hAnsi="Times New Roman"/>
          <w:sz w:val="28"/>
          <w:szCs w:val="28"/>
        </w:rPr>
        <w:t>енения бюджетной классификации;</w:t>
      </w:r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B06">
        <w:rPr>
          <w:rFonts w:ascii="Times New Roman" w:hAnsi="Times New Roman"/>
          <w:sz w:val="28"/>
          <w:szCs w:val="28"/>
        </w:rPr>
        <w:t xml:space="preserve">3) перераспределение бюджетных ассигнований,  </w:t>
      </w:r>
      <w:r w:rsidRPr="002E75EB">
        <w:rPr>
          <w:rFonts w:ascii="Times New Roman" w:hAnsi="Times New Roman"/>
          <w:sz w:val="28"/>
          <w:szCs w:val="28"/>
        </w:rPr>
        <w:t>предусмотренных получателям бюджетных средств</w:t>
      </w:r>
      <w:r w:rsidRPr="00284B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между</w:t>
      </w:r>
      <w:r w:rsidRPr="00284B06">
        <w:rPr>
          <w:rFonts w:ascii="Times New Roman" w:hAnsi="Times New Roman"/>
          <w:sz w:val="28"/>
          <w:szCs w:val="28"/>
        </w:rPr>
        <w:t xml:space="preserve">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8" w:history="1">
        <w:r w:rsidRPr="00284B06">
          <w:rPr>
            <w:rFonts w:ascii="Times New Roman" w:hAnsi="Times New Roman"/>
            <w:sz w:val="28"/>
            <w:szCs w:val="28"/>
          </w:rPr>
          <w:t>№ 597</w:t>
        </w:r>
      </w:hyperlink>
      <w:r w:rsidRPr="00284B06">
        <w:rPr>
          <w:rFonts w:ascii="Times New Roman" w:hAnsi="Times New Roman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9" w:history="1">
        <w:r w:rsidRPr="00284B06">
          <w:rPr>
            <w:rFonts w:ascii="Times New Roman" w:hAnsi="Times New Roman"/>
            <w:sz w:val="28"/>
            <w:szCs w:val="28"/>
          </w:rPr>
          <w:t>№ 761</w:t>
        </w:r>
      </w:hyperlink>
      <w:r w:rsidRPr="00284B06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</w:t>
      </w:r>
      <w:proofErr w:type="gramEnd"/>
      <w:r w:rsidRPr="00284B06">
        <w:rPr>
          <w:rFonts w:ascii="Times New Roman" w:hAnsi="Times New Roman"/>
          <w:sz w:val="28"/>
          <w:szCs w:val="28"/>
        </w:rPr>
        <w:t xml:space="preserve"> 2012 года </w:t>
      </w:r>
      <w:hyperlink r:id="rId10" w:history="1">
        <w:r w:rsidRPr="00284B06">
          <w:rPr>
            <w:rFonts w:ascii="Times New Roman" w:hAnsi="Times New Roman"/>
            <w:sz w:val="28"/>
            <w:szCs w:val="28"/>
          </w:rPr>
          <w:t>№ 1688</w:t>
        </w:r>
      </w:hyperlink>
      <w:r w:rsidRPr="00284B06">
        <w:rPr>
          <w:rFonts w:ascii="Times New Roman" w:hAnsi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06">
        <w:rPr>
          <w:rFonts w:ascii="Times New Roman" w:hAnsi="Times New Roman"/>
          <w:sz w:val="28"/>
          <w:szCs w:val="28"/>
        </w:rPr>
        <w:t>4) перераспределение бюджетных ассигнований, предусмотренных главному распорядит</w:t>
      </w:r>
      <w:r>
        <w:rPr>
          <w:rFonts w:ascii="Times New Roman" w:hAnsi="Times New Roman"/>
          <w:sz w:val="28"/>
          <w:szCs w:val="28"/>
        </w:rPr>
        <w:t>елю бюджетных средств местного</w:t>
      </w:r>
      <w:r w:rsidRPr="00284B06">
        <w:rPr>
          <w:rFonts w:ascii="Times New Roman" w:hAnsi="Times New Roman"/>
          <w:sz w:val="28"/>
          <w:szCs w:val="28"/>
        </w:rPr>
        <w:t xml:space="preserve">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B06">
        <w:rPr>
          <w:rFonts w:ascii="Times New Roman" w:hAnsi="Times New Roman"/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 и видами расходов классификации расходов бюджетов </w:t>
      </w:r>
      <w:r w:rsidRPr="009D4D79">
        <w:rPr>
          <w:rFonts w:ascii="Times New Roman" w:hAnsi="Times New Roman"/>
          <w:sz w:val="28"/>
          <w:szCs w:val="28"/>
        </w:rPr>
        <w:t>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B06">
        <w:rPr>
          <w:rFonts w:ascii="Times New Roman" w:hAnsi="Times New Roman"/>
          <w:sz w:val="28"/>
          <w:szCs w:val="28"/>
        </w:rPr>
        <w:t>предусматривающих обращение взыскания</w:t>
      </w:r>
      <w:proofErr w:type="gramEnd"/>
      <w:r w:rsidRPr="00284B06">
        <w:rPr>
          <w:rFonts w:ascii="Times New Roman" w:hAnsi="Times New Roman"/>
          <w:sz w:val="28"/>
          <w:szCs w:val="28"/>
        </w:rPr>
        <w:t xml:space="preserve"> на средства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84B06">
        <w:rPr>
          <w:rFonts w:ascii="Times New Roman" w:hAnsi="Times New Roman"/>
          <w:sz w:val="28"/>
          <w:szCs w:val="28"/>
        </w:rPr>
        <w:t>бюджета;</w:t>
      </w:r>
    </w:p>
    <w:p w:rsidR="00BF2BCE" w:rsidRPr="00C96CEA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B06">
        <w:rPr>
          <w:rFonts w:ascii="Times New Roman" w:hAnsi="Times New Roman"/>
          <w:sz w:val="28"/>
          <w:szCs w:val="28"/>
        </w:rPr>
        <w:t>6</w:t>
      </w:r>
      <w:r w:rsidRPr="00C96CEA">
        <w:rPr>
          <w:rFonts w:ascii="Times New Roman" w:hAnsi="Times New Roman"/>
          <w:sz w:val="28"/>
          <w:szCs w:val="28"/>
        </w:rPr>
        <w:t xml:space="preserve">)  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части, переданных Управлению Федерального казначейства по Новосибирской области полномочий получателя средств федерального бюджета по перечислению в </w:t>
      </w:r>
      <w:r>
        <w:rPr>
          <w:rFonts w:ascii="Times New Roman" w:hAnsi="Times New Roman"/>
          <w:sz w:val="28"/>
          <w:szCs w:val="28"/>
        </w:rPr>
        <w:t>местный</w:t>
      </w:r>
      <w:r w:rsidRPr="00C96CEA">
        <w:rPr>
          <w:rFonts w:ascii="Times New Roman" w:hAnsi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C96CEA">
        <w:rPr>
          <w:rFonts w:ascii="Times New Roman" w:hAnsi="Times New Roman"/>
          <w:sz w:val="28"/>
          <w:szCs w:val="28"/>
        </w:rPr>
        <w:t xml:space="preserve"> бюджета, источником финансового обеспечения</w:t>
      </w:r>
      <w:proofErr w:type="gramEnd"/>
      <w:r w:rsidRPr="00C96C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6CEA">
        <w:rPr>
          <w:rFonts w:ascii="Times New Roman" w:hAnsi="Times New Roman"/>
          <w:sz w:val="28"/>
          <w:szCs w:val="28"/>
        </w:rPr>
        <w:t>которых являются данные межбюджетные трансферты, сверх объемов, утвержденных настоящим решением;</w:t>
      </w:r>
      <w:proofErr w:type="gramEnd"/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284B06">
        <w:rPr>
          <w:rFonts w:ascii="Times New Roman" w:hAnsi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</w:t>
      </w:r>
      <w:r w:rsidRPr="00284B06">
        <w:rPr>
          <w:rFonts w:ascii="Times New Roman" w:hAnsi="Times New Roman"/>
          <w:sz w:val="28"/>
          <w:szCs w:val="28"/>
        </w:rPr>
        <w:lastRenderedPageBreak/>
        <w:t>определены соглашениями о предоставлении безвозмездных поступлений, заключенными с федеральными</w:t>
      </w:r>
      <w:r>
        <w:rPr>
          <w:rFonts w:ascii="Times New Roman" w:hAnsi="Times New Roman"/>
          <w:sz w:val="28"/>
          <w:szCs w:val="28"/>
        </w:rPr>
        <w:t xml:space="preserve">, областными </w:t>
      </w:r>
      <w:r w:rsidRPr="00284B06">
        <w:rPr>
          <w:rFonts w:ascii="Times New Roman" w:hAnsi="Times New Roman"/>
          <w:sz w:val="28"/>
          <w:szCs w:val="28"/>
        </w:rPr>
        <w:t>органами исполнительной власти или физическими и юридическими лицами, сверх объемов, утвержденных настоящим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Pr="00284B06">
        <w:rPr>
          <w:rFonts w:ascii="Times New Roman" w:hAnsi="Times New Roman"/>
          <w:sz w:val="28"/>
          <w:szCs w:val="28"/>
        </w:rPr>
        <w:t>;</w:t>
      </w:r>
      <w:proofErr w:type="gramEnd"/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84B06">
        <w:rPr>
          <w:rFonts w:ascii="Times New Roman" w:hAnsi="Times New Roman"/>
          <w:sz w:val="28"/>
          <w:szCs w:val="28"/>
        </w:rPr>
        <w:t>) распределение 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284B06">
        <w:rPr>
          <w:rFonts w:ascii="Times New Roman" w:hAnsi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федерального</w:t>
      </w:r>
      <w:r>
        <w:rPr>
          <w:rFonts w:ascii="Times New Roman" w:hAnsi="Times New Roman"/>
          <w:sz w:val="28"/>
          <w:szCs w:val="28"/>
        </w:rPr>
        <w:t>, областного</w:t>
      </w:r>
      <w:r w:rsidRPr="00284B06">
        <w:rPr>
          <w:rFonts w:ascii="Times New Roman" w:hAnsi="Times New Roman"/>
          <w:sz w:val="28"/>
          <w:szCs w:val="28"/>
        </w:rPr>
        <w:t xml:space="preserve"> бюджета, или безвозмездных поступлений от физических и юридических лиц, имеющих целевое назначение, </w:t>
      </w:r>
      <w:r>
        <w:rPr>
          <w:rFonts w:ascii="Times New Roman" w:hAnsi="Times New Roman"/>
          <w:sz w:val="28"/>
          <w:szCs w:val="28"/>
        </w:rPr>
        <w:t xml:space="preserve">местному </w:t>
      </w:r>
      <w:r w:rsidRPr="00284B06">
        <w:rPr>
          <w:rFonts w:ascii="Times New Roman" w:hAnsi="Times New Roman"/>
          <w:sz w:val="28"/>
          <w:szCs w:val="28"/>
        </w:rPr>
        <w:t>бюджету сверх объемов, утвержденных настоящим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Pr="00284B06">
        <w:rPr>
          <w:rFonts w:ascii="Times New Roman" w:hAnsi="Times New Roman"/>
          <w:sz w:val="28"/>
          <w:szCs w:val="28"/>
        </w:rPr>
        <w:t>;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284B06">
        <w:rPr>
          <w:rFonts w:ascii="Times New Roman" w:hAnsi="Times New Roman"/>
          <w:sz w:val="28"/>
          <w:szCs w:val="28"/>
        </w:rPr>
        <w:t xml:space="preserve">) </w:t>
      </w:r>
      <w:r w:rsidRPr="00E67780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67780">
        <w:rPr>
          <w:rFonts w:ascii="Times New Roman" w:hAnsi="Times New Roman"/>
          <w:sz w:val="28"/>
          <w:szCs w:val="28"/>
        </w:rPr>
        <w:t>бюджета, на основании соглашений (про</w:t>
      </w:r>
      <w:r>
        <w:rPr>
          <w:rFonts w:ascii="Times New Roman" w:hAnsi="Times New Roman"/>
          <w:sz w:val="28"/>
          <w:szCs w:val="28"/>
        </w:rPr>
        <w:t>ектов соглашений) с областными</w:t>
      </w:r>
      <w:r w:rsidRPr="00E67780">
        <w:rPr>
          <w:rFonts w:ascii="Times New Roman" w:hAnsi="Times New Roman"/>
          <w:sz w:val="28"/>
          <w:szCs w:val="28"/>
        </w:rPr>
        <w:t xml:space="preserve"> органами государственной власти о предос</w:t>
      </w:r>
      <w:r>
        <w:rPr>
          <w:rFonts w:ascii="Times New Roman" w:hAnsi="Times New Roman"/>
          <w:sz w:val="28"/>
          <w:szCs w:val="28"/>
        </w:rPr>
        <w:t>тавлении средств из областного</w:t>
      </w:r>
      <w:r w:rsidRPr="00E67780">
        <w:rPr>
          <w:rFonts w:ascii="Times New Roman" w:hAnsi="Times New Roman"/>
          <w:sz w:val="28"/>
          <w:szCs w:val="28"/>
        </w:rPr>
        <w:t xml:space="preserve"> бюджета и (или) правового акта, определяющего долю софинансирования расходно</w:t>
      </w:r>
      <w:r>
        <w:rPr>
          <w:rFonts w:ascii="Times New Roman" w:hAnsi="Times New Roman"/>
          <w:sz w:val="28"/>
          <w:szCs w:val="28"/>
        </w:rPr>
        <w:t>го обязательства из областного</w:t>
      </w:r>
      <w:r w:rsidRPr="00E67780">
        <w:rPr>
          <w:rFonts w:ascii="Times New Roman" w:hAnsi="Times New Roman"/>
          <w:sz w:val="28"/>
          <w:szCs w:val="28"/>
        </w:rPr>
        <w:t xml:space="preserve"> бюджета;</w:t>
      </w:r>
      <w:proofErr w:type="gramEnd"/>
    </w:p>
    <w:p w:rsidR="00BF2BCE" w:rsidRPr="00284B06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84B06">
        <w:rPr>
          <w:rFonts w:ascii="Times New Roman" w:hAnsi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</w:t>
      </w:r>
      <w:r>
        <w:rPr>
          <w:rFonts w:ascii="Times New Roman" w:hAnsi="Times New Roman"/>
          <w:sz w:val="28"/>
          <w:szCs w:val="28"/>
        </w:rPr>
        <w:t>нных в текущем финансовом году;</w:t>
      </w:r>
    </w:p>
    <w:p w:rsidR="00BF2BCE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58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1) </w:t>
      </w:r>
      <w:r w:rsidRPr="00E0589E">
        <w:rPr>
          <w:rFonts w:ascii="Times New Roman" w:hAnsi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E0589E">
        <w:rPr>
          <w:rFonts w:ascii="Times New Roman" w:hAnsi="Times New Roman"/>
          <w:sz w:val="28"/>
          <w:szCs w:val="28"/>
        </w:rPr>
        <w:t>дств в т</w:t>
      </w:r>
      <w:proofErr w:type="gramEnd"/>
      <w:r w:rsidRPr="00E0589E">
        <w:rPr>
          <w:rFonts w:ascii="Times New Roman" w:hAnsi="Times New Roman"/>
          <w:sz w:val="28"/>
          <w:szCs w:val="28"/>
        </w:rPr>
        <w:t xml:space="preserve">екущем финансовом году, при необходимости возврата средств в </w:t>
      </w:r>
      <w:r>
        <w:rPr>
          <w:rFonts w:ascii="Times New Roman" w:hAnsi="Times New Roman"/>
          <w:sz w:val="28"/>
          <w:szCs w:val="28"/>
        </w:rPr>
        <w:t xml:space="preserve">областной </w:t>
      </w:r>
      <w:r w:rsidRPr="00E0589E">
        <w:rPr>
          <w:rFonts w:ascii="Times New Roman" w:hAnsi="Times New Roman"/>
          <w:sz w:val="28"/>
          <w:szCs w:val="28"/>
        </w:rPr>
        <w:t>бюджет в результате нарушения исполнения обязательств, предусмотренных соглашениями о предоставлении с</w:t>
      </w:r>
      <w:r>
        <w:rPr>
          <w:rFonts w:ascii="Times New Roman" w:hAnsi="Times New Roman"/>
          <w:sz w:val="28"/>
          <w:szCs w:val="28"/>
        </w:rPr>
        <w:t>убсидии из областного бюджета.</w:t>
      </w:r>
    </w:p>
    <w:p w:rsidR="00BF2BCE" w:rsidRPr="006C4629" w:rsidRDefault="00BF2BCE" w:rsidP="00BF2B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B86B63">
        <w:rPr>
          <w:rFonts w:ascii="Times New Roman" w:hAnsi="Times New Roman"/>
          <w:sz w:val="28"/>
          <w:szCs w:val="28"/>
        </w:rPr>
        <w:t>перераспределение бюджетных ассиг</w:t>
      </w:r>
      <w:r>
        <w:rPr>
          <w:rFonts w:ascii="Times New Roman" w:hAnsi="Times New Roman"/>
          <w:sz w:val="28"/>
          <w:szCs w:val="28"/>
        </w:rPr>
        <w:t>нований, предусмотренных главному распорядителю</w:t>
      </w:r>
      <w:r w:rsidRPr="00B86B63">
        <w:rPr>
          <w:rFonts w:ascii="Times New Roman" w:hAnsi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B86B63">
        <w:rPr>
          <w:rFonts w:ascii="Times New Roman" w:hAnsi="Times New Roman"/>
          <w:sz w:val="28"/>
          <w:szCs w:val="28"/>
        </w:rPr>
        <w:t>бюджета за счет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86B63">
        <w:rPr>
          <w:rFonts w:ascii="Times New Roman" w:hAnsi="Times New Roman"/>
          <w:sz w:val="28"/>
          <w:szCs w:val="28"/>
        </w:rPr>
        <w:t xml:space="preserve"> бюджета и средст</w:t>
      </w:r>
      <w:r>
        <w:rPr>
          <w:rFonts w:ascii="Times New Roman" w:hAnsi="Times New Roman"/>
          <w:sz w:val="28"/>
          <w:szCs w:val="28"/>
        </w:rPr>
        <w:t>в софинансирования из местного</w:t>
      </w:r>
      <w:r w:rsidRPr="00B86B63">
        <w:rPr>
          <w:rFonts w:ascii="Times New Roman" w:hAnsi="Times New Roman"/>
          <w:sz w:val="28"/>
          <w:szCs w:val="28"/>
        </w:rPr>
        <w:t xml:space="preserve"> бюджета, между разделами, подразделами, целевыми статьями и видами расходов классификации расходов бюджетов в целях реализации регио</w:t>
      </w:r>
      <w:r>
        <w:rPr>
          <w:rFonts w:ascii="Times New Roman" w:hAnsi="Times New Roman"/>
          <w:sz w:val="28"/>
          <w:szCs w:val="28"/>
        </w:rPr>
        <w:t>нальных проектов.</w:t>
      </w:r>
    </w:p>
    <w:p w:rsidR="00BF2BCE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BCE" w:rsidRPr="00E30E7A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</w:t>
      </w:r>
      <w:r w:rsidRPr="00E30E7A">
        <w:rPr>
          <w:rFonts w:ascii="Times New Roman" w:hAnsi="Times New Roman"/>
          <w:b/>
          <w:sz w:val="28"/>
          <w:szCs w:val="28"/>
        </w:rPr>
        <w:t xml:space="preserve">. Вступление в силу настоящего </w:t>
      </w:r>
      <w:r>
        <w:rPr>
          <w:rFonts w:ascii="Times New Roman" w:hAnsi="Times New Roman"/>
          <w:b/>
          <w:sz w:val="28"/>
          <w:szCs w:val="28"/>
        </w:rPr>
        <w:t>решения</w:t>
      </w:r>
    </w:p>
    <w:p w:rsidR="00BF2BCE" w:rsidRDefault="00BF2BCE" w:rsidP="00BF2B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96F4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D96F43">
        <w:rPr>
          <w:rFonts w:ascii="Times New Roman" w:hAnsi="Times New Roman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/>
          <w:sz w:val="28"/>
          <w:szCs w:val="28"/>
        </w:rPr>
        <w:t>2021</w:t>
      </w:r>
      <w:r w:rsidRPr="00D96F43">
        <w:rPr>
          <w:rFonts w:ascii="Times New Roman" w:hAnsi="Times New Roman"/>
          <w:sz w:val="28"/>
          <w:szCs w:val="28"/>
        </w:rPr>
        <w:t xml:space="preserve"> года.</w:t>
      </w:r>
    </w:p>
    <w:p w:rsidR="00BF2BCE" w:rsidRPr="00A15966" w:rsidRDefault="00BF2BCE" w:rsidP="00BF2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5966">
        <w:rPr>
          <w:rFonts w:ascii="Times New Roman" w:hAnsi="Times New Roman"/>
          <w:sz w:val="28"/>
          <w:szCs w:val="28"/>
        </w:rPr>
        <w:t>2. Решение опубликовать в периодическом печатном издании «Бюллетень органов местного самоуправления Нижнечеремошинского сельсовета Краснозерского района Новосибирской области».</w:t>
      </w:r>
    </w:p>
    <w:p w:rsidR="00BF2BCE" w:rsidRPr="00A15966" w:rsidRDefault="00BF2BCE" w:rsidP="00BF2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596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59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5966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Краснозерского района по вопросам экономики, бюджетной, налоговой и финансово-кредитной политике.</w:t>
      </w:r>
    </w:p>
    <w:p w:rsidR="00BF2BCE" w:rsidRPr="00A15966" w:rsidRDefault="00BF2BCE" w:rsidP="00BF2B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BF2BCE" w:rsidRPr="00267775" w:rsidTr="007E67F1">
        <w:trPr>
          <w:trHeight w:val="1065"/>
        </w:trPr>
        <w:tc>
          <w:tcPr>
            <w:tcW w:w="4785" w:type="dxa"/>
          </w:tcPr>
          <w:p w:rsidR="00BF2BCE" w:rsidRPr="00A15966" w:rsidRDefault="00BF2BCE" w:rsidP="007E67F1">
            <w:pPr>
              <w:tabs>
                <w:tab w:val="left" w:pos="4140"/>
              </w:tabs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966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966">
              <w:rPr>
                <w:rFonts w:ascii="Times New Roman" w:hAnsi="Times New Roman"/>
                <w:sz w:val="28"/>
                <w:szCs w:val="28"/>
              </w:rPr>
              <w:t>Нижнечеремошинского сельсовета Краснозерского района    Новосибирской области</w:t>
            </w:r>
          </w:p>
        </w:tc>
        <w:tc>
          <w:tcPr>
            <w:tcW w:w="5223" w:type="dxa"/>
          </w:tcPr>
          <w:p w:rsidR="00BF2BCE" w:rsidRPr="00267775" w:rsidRDefault="00BF2BCE" w:rsidP="007E67F1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A15966">
              <w:rPr>
                <w:rFonts w:ascii="Times New Roman" w:hAnsi="Times New Roman"/>
                <w:sz w:val="28"/>
                <w:szCs w:val="28"/>
              </w:rPr>
              <w:t>Председатель Совета депутатов Нижнечеремошинского сельсовета Краснозерского района Новосибирской области</w:t>
            </w:r>
          </w:p>
        </w:tc>
      </w:tr>
      <w:tr w:rsidR="00BF2BCE" w:rsidRPr="00267775" w:rsidTr="007E67F1">
        <w:tc>
          <w:tcPr>
            <w:tcW w:w="4785" w:type="dxa"/>
          </w:tcPr>
          <w:p w:rsidR="00BF2BCE" w:rsidRPr="00267775" w:rsidRDefault="00BF2BCE" w:rsidP="007E67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2BCE" w:rsidRDefault="00BF2BCE" w:rsidP="007E67F1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Е.Ш.Бельгибаев </w:t>
            </w:r>
          </w:p>
          <w:p w:rsidR="00BF2BCE" w:rsidRPr="00267775" w:rsidRDefault="00BF2BCE" w:rsidP="007E67F1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24 »  декабря  2020 года</w:t>
            </w:r>
          </w:p>
        </w:tc>
        <w:tc>
          <w:tcPr>
            <w:tcW w:w="5223" w:type="dxa"/>
          </w:tcPr>
          <w:p w:rsidR="00BF2BCE" w:rsidRPr="00267775" w:rsidRDefault="00BF2BCE" w:rsidP="007E67F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2BCE" w:rsidRDefault="00BF2BCE" w:rsidP="007E67F1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В.А.Базауэр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2BCE" w:rsidRDefault="00BF2BCE" w:rsidP="007E67F1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«24»  декабря  2020 года</w:t>
            </w:r>
          </w:p>
          <w:p w:rsidR="00BF2BCE" w:rsidRPr="00267775" w:rsidRDefault="00BF2BCE" w:rsidP="007E67F1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BCE" w:rsidRPr="00E30E7A" w:rsidRDefault="00BF2BCE" w:rsidP="00BF2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BCE" w:rsidRDefault="00BF2BCE" w:rsidP="00BF2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A94" w:rsidRDefault="00C27A94"/>
    <w:sectPr w:rsidR="00C2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F2BCE"/>
    <w:rsid w:val="00BF2BCE"/>
    <w:rsid w:val="00C2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2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F2BCE"/>
    <w:rPr>
      <w:rFonts w:ascii="Arial" w:eastAsia="Calibri" w:hAnsi="Arial" w:cs="Times New Roman"/>
    </w:rPr>
  </w:style>
  <w:style w:type="paragraph" w:customStyle="1" w:styleId="228bf8a64b8551e1msonormal">
    <w:name w:val="228bf8a64b8551e1msonormal"/>
    <w:basedOn w:val="a"/>
    <w:rsid w:val="00BF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8CBD07D3A5E0CE0A12D681539R4g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C657FE0ECE561881AAE9276B9EC4C8D2370254F6BE94D536027422E6139543C18F1408DF5440g4E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32ABE7EB0D291FE5977C2C78A1B316DF4452FC814839F5FE7CD9082C8D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4832ABE7EB0D291FE5977C2C78A1B316DF44C23C017839F5FE7CD9082C8D0K" TargetMode="External"/><Relationship Id="rId10" Type="http://schemas.openxmlformats.org/officeDocument/2006/relationships/hyperlink" Target="consultantplus://offline/ref=A1A4BACCF115888C56AB011436B5243A18CAD077375F0CE0A12D681539R4gEI" TargetMode="External"/><Relationship Id="rId4" Type="http://schemas.openxmlformats.org/officeDocument/2006/relationships/hyperlink" Target="consultantplus://offline/ref=04832ABE7EB0D291FE5977C2C78A1B316DF54525C515839F5FE7CD9082C8D0K" TargetMode="External"/><Relationship Id="rId9" Type="http://schemas.openxmlformats.org/officeDocument/2006/relationships/hyperlink" Target="consultantplus://offline/ref=A1A4BACCF115888C56AB011436B5243A18CAD97B3F5C0CE0A12D681539R4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4033</Words>
  <Characters>22991</Characters>
  <Application>Microsoft Office Word</Application>
  <DocSecurity>0</DocSecurity>
  <Lines>191</Lines>
  <Paragraphs>53</Paragraphs>
  <ScaleCrop>false</ScaleCrop>
  <Company/>
  <LinksUpToDate>false</LinksUpToDate>
  <CharactersWithSpaces>26971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2020-12-29T04:25:00Z</dcterms:created>
  <dcterms:modified xsi:type="dcterms:W3CDTF">2020-12-29T04:25:00Z</dcterms:modified>
</cp:coreProperties>
</file>