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8C1" w:rsidRDefault="00B768C1" w:rsidP="00B768C1">
      <w:pPr>
        <w:tabs>
          <w:tab w:val="left" w:pos="3915"/>
        </w:tabs>
        <w:jc w:val="center"/>
        <w:rPr>
          <w:szCs w:val="28"/>
        </w:rPr>
      </w:pPr>
    </w:p>
    <w:p w:rsidR="00B768C1" w:rsidRPr="0071185C" w:rsidRDefault="00B768C1" w:rsidP="00B76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</w:t>
      </w:r>
      <w:r w:rsidRPr="0071185C">
        <w:rPr>
          <w:rFonts w:ascii="Times New Roman" w:hAnsi="Times New Roman" w:cs="Times New Roman"/>
          <w:sz w:val="28"/>
          <w:szCs w:val="28"/>
        </w:rPr>
        <w:t xml:space="preserve">     НИЖНЕЧЕРЕМОШИНСКОГО СЕЛЬСОВЕТА</w:t>
      </w:r>
    </w:p>
    <w:p w:rsidR="00B768C1" w:rsidRPr="0071185C" w:rsidRDefault="00B768C1" w:rsidP="00B76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85C">
        <w:rPr>
          <w:rFonts w:ascii="Times New Roman" w:hAnsi="Times New Roman" w:cs="Times New Roman"/>
          <w:sz w:val="28"/>
          <w:szCs w:val="28"/>
        </w:rPr>
        <w:t xml:space="preserve">             КРАСНОЗЁРСКОГО РАЙОНА  НОВОСИБИРСКОЙ ОБЛАСТИ</w:t>
      </w:r>
    </w:p>
    <w:p w:rsidR="00B768C1" w:rsidRPr="0071185C" w:rsidRDefault="00B768C1" w:rsidP="00B768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185C">
        <w:rPr>
          <w:rFonts w:ascii="Times New Roman" w:hAnsi="Times New Roman" w:cs="Times New Roman"/>
          <w:sz w:val="28"/>
          <w:szCs w:val="28"/>
        </w:rPr>
        <w:t xml:space="preserve">(  </w:t>
      </w:r>
      <w:r>
        <w:rPr>
          <w:rFonts w:ascii="Times New Roman" w:hAnsi="Times New Roman" w:cs="Times New Roman"/>
          <w:sz w:val="28"/>
          <w:szCs w:val="28"/>
        </w:rPr>
        <w:t>шестого</w:t>
      </w:r>
      <w:r w:rsidRPr="0071185C">
        <w:rPr>
          <w:rFonts w:ascii="Times New Roman" w:hAnsi="Times New Roman" w:cs="Times New Roman"/>
          <w:sz w:val="28"/>
          <w:szCs w:val="28"/>
        </w:rPr>
        <w:t xml:space="preserve">  созыва</w:t>
      </w:r>
      <w:proofErr w:type="gramStart"/>
      <w:r w:rsidRPr="0071185C">
        <w:rPr>
          <w:rFonts w:ascii="Times New Roman" w:hAnsi="Times New Roman" w:cs="Times New Roman"/>
          <w:sz w:val="28"/>
          <w:szCs w:val="28"/>
        </w:rPr>
        <w:t xml:space="preserve">  )</w:t>
      </w:r>
      <w:proofErr w:type="gramEnd"/>
    </w:p>
    <w:p w:rsidR="00B768C1" w:rsidRPr="0071185C" w:rsidRDefault="00B768C1" w:rsidP="00B76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8C1" w:rsidRDefault="00B768C1" w:rsidP="00B768C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24.12.2020                             </w:t>
      </w:r>
      <w:proofErr w:type="gramStart"/>
      <w:r w:rsidRPr="0071185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1185C">
        <w:rPr>
          <w:rFonts w:ascii="Times New Roman" w:hAnsi="Times New Roman" w:cs="Times New Roman"/>
          <w:sz w:val="28"/>
          <w:szCs w:val="28"/>
        </w:rPr>
        <w:t xml:space="preserve"> Е Ш Е Н И 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6/2                    </w:t>
      </w:r>
    </w:p>
    <w:p w:rsidR="00B768C1" w:rsidRDefault="00B768C1" w:rsidP="00B768C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8C1" w:rsidRDefault="00B768C1" w:rsidP="00B768C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8C1" w:rsidRPr="0071185C" w:rsidRDefault="00B768C1" w:rsidP="00B768C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85C">
        <w:rPr>
          <w:rFonts w:ascii="Times New Roman" w:hAnsi="Times New Roman" w:cs="Times New Roman"/>
          <w:sz w:val="28"/>
          <w:szCs w:val="28"/>
        </w:rPr>
        <w:t xml:space="preserve">О  плане </w:t>
      </w:r>
      <w:proofErr w:type="gramStart"/>
      <w:r w:rsidRPr="0071185C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proofErr w:type="gramEnd"/>
    </w:p>
    <w:p w:rsidR="00B768C1" w:rsidRPr="0071185C" w:rsidRDefault="00B768C1" w:rsidP="00B76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85C">
        <w:rPr>
          <w:rFonts w:ascii="Times New Roman" w:hAnsi="Times New Roman" w:cs="Times New Roman"/>
          <w:sz w:val="28"/>
          <w:szCs w:val="28"/>
        </w:rPr>
        <w:t>развития  Нижнечеремошинского</w:t>
      </w:r>
    </w:p>
    <w:p w:rsidR="00B768C1" w:rsidRPr="0071185C" w:rsidRDefault="00B768C1" w:rsidP="00B76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  на 2021год  и плановый период до 2023</w:t>
      </w:r>
      <w:r w:rsidRPr="0071185C">
        <w:rPr>
          <w:rFonts w:ascii="Times New Roman" w:hAnsi="Times New Roman" w:cs="Times New Roman"/>
          <w:sz w:val="28"/>
          <w:szCs w:val="28"/>
        </w:rPr>
        <w:t>г.</w:t>
      </w:r>
    </w:p>
    <w:p w:rsidR="00B768C1" w:rsidRPr="0071185C" w:rsidRDefault="00B768C1" w:rsidP="00B768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8C1" w:rsidRPr="0071185C" w:rsidRDefault="00B768C1" w:rsidP="00B768C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1185C">
        <w:rPr>
          <w:rFonts w:ascii="Times New Roman" w:hAnsi="Times New Roman" w:cs="Times New Roman"/>
          <w:sz w:val="28"/>
          <w:szCs w:val="28"/>
        </w:rPr>
        <w:t xml:space="preserve">     Заслушав и обсудив доклад специалиста администрации Нижнечеремошинского сельсовета Синяговской М.С. «О плане социально-экономического развития МО Нижнеч</w:t>
      </w:r>
      <w:r>
        <w:rPr>
          <w:rFonts w:ascii="Times New Roman" w:hAnsi="Times New Roman" w:cs="Times New Roman"/>
          <w:sz w:val="28"/>
          <w:szCs w:val="28"/>
        </w:rPr>
        <w:t>еремошинского сельсовета на 2021 и плановый период до 2023</w:t>
      </w:r>
      <w:r w:rsidRPr="0071185C">
        <w:rPr>
          <w:rFonts w:ascii="Times New Roman" w:hAnsi="Times New Roman" w:cs="Times New Roman"/>
          <w:sz w:val="28"/>
          <w:szCs w:val="28"/>
        </w:rPr>
        <w:t xml:space="preserve"> года» Совет депутатов Нижнечеремошинского сельсовета РЕШИЛ</w:t>
      </w:r>
      <w:proofErr w:type="gramStart"/>
      <w:r w:rsidRPr="0071185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768C1" w:rsidRPr="0071185C" w:rsidRDefault="00B768C1" w:rsidP="00B768C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1185C">
        <w:rPr>
          <w:rFonts w:ascii="Times New Roman" w:hAnsi="Times New Roman" w:cs="Times New Roman"/>
          <w:sz w:val="28"/>
          <w:szCs w:val="28"/>
        </w:rPr>
        <w:t>1. Доклад специалиста администрации Нижнечеремошинского сельсовета М.С.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85C">
        <w:rPr>
          <w:rFonts w:ascii="Times New Roman" w:hAnsi="Times New Roman" w:cs="Times New Roman"/>
          <w:sz w:val="28"/>
          <w:szCs w:val="28"/>
        </w:rPr>
        <w:t>Синяговской о плане социально-экономического развития Нижнече</w:t>
      </w:r>
      <w:r>
        <w:rPr>
          <w:rFonts w:ascii="Times New Roman" w:hAnsi="Times New Roman" w:cs="Times New Roman"/>
          <w:sz w:val="28"/>
          <w:szCs w:val="28"/>
        </w:rPr>
        <w:t>ремошинского сельсовета  на 2021 год и плановый период до 2023</w:t>
      </w:r>
      <w:r w:rsidRPr="0071185C">
        <w:rPr>
          <w:rFonts w:ascii="Times New Roman" w:hAnsi="Times New Roman" w:cs="Times New Roman"/>
          <w:sz w:val="28"/>
          <w:szCs w:val="28"/>
        </w:rPr>
        <w:t xml:space="preserve"> года принять к сведению.</w:t>
      </w:r>
    </w:p>
    <w:p w:rsidR="00B768C1" w:rsidRPr="0071185C" w:rsidRDefault="00B768C1" w:rsidP="00B768C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85C">
        <w:rPr>
          <w:rFonts w:ascii="Times New Roman" w:hAnsi="Times New Roman" w:cs="Times New Roman"/>
          <w:sz w:val="28"/>
          <w:szCs w:val="28"/>
        </w:rPr>
        <w:t>Утвердить план социально-экономического развития   Нижнеч</w:t>
      </w:r>
      <w:r>
        <w:rPr>
          <w:rFonts w:ascii="Times New Roman" w:hAnsi="Times New Roman" w:cs="Times New Roman"/>
          <w:sz w:val="28"/>
          <w:szCs w:val="28"/>
        </w:rPr>
        <w:t>еремошинского сельсовета на 2021 год и плановый период до 2023</w:t>
      </w:r>
      <w:r w:rsidRPr="0071185C">
        <w:rPr>
          <w:rFonts w:ascii="Times New Roman" w:hAnsi="Times New Roman" w:cs="Times New Roman"/>
          <w:sz w:val="28"/>
          <w:szCs w:val="28"/>
        </w:rPr>
        <w:t>года.</w:t>
      </w:r>
    </w:p>
    <w:p w:rsidR="00B768C1" w:rsidRPr="0071185C" w:rsidRDefault="00B768C1" w:rsidP="00B768C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85C">
        <w:rPr>
          <w:rFonts w:ascii="Times New Roman" w:hAnsi="Times New Roman" w:cs="Times New Roman"/>
          <w:sz w:val="28"/>
          <w:szCs w:val="28"/>
        </w:rPr>
        <w:t>Опубликовать до 31 декабря 2</w:t>
      </w:r>
      <w:r>
        <w:rPr>
          <w:rFonts w:ascii="Times New Roman" w:hAnsi="Times New Roman" w:cs="Times New Roman"/>
          <w:sz w:val="28"/>
          <w:szCs w:val="28"/>
        </w:rPr>
        <w:t>020</w:t>
      </w:r>
      <w:r w:rsidRPr="0071185C">
        <w:rPr>
          <w:rFonts w:ascii="Times New Roman" w:hAnsi="Times New Roman" w:cs="Times New Roman"/>
          <w:sz w:val="28"/>
          <w:szCs w:val="28"/>
        </w:rPr>
        <w:t xml:space="preserve"> года данное решение  в периодическом печатном издании «Бюллетень органов местного самоуправления Нижнечеремошинского сельсовета»</w:t>
      </w:r>
    </w:p>
    <w:p w:rsidR="00B768C1" w:rsidRPr="0071185C" w:rsidRDefault="00B768C1" w:rsidP="00B76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8C1" w:rsidRPr="0071185C" w:rsidRDefault="00B768C1" w:rsidP="00B76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85C">
        <w:rPr>
          <w:rFonts w:ascii="Times New Roman" w:hAnsi="Times New Roman" w:cs="Times New Roman"/>
          <w:sz w:val="28"/>
          <w:szCs w:val="28"/>
        </w:rPr>
        <w:t xml:space="preserve"> Глава Нижнечеремошинского сельсовета               Председатель Совета депутатов</w:t>
      </w:r>
    </w:p>
    <w:p w:rsidR="00B768C1" w:rsidRPr="0071185C" w:rsidRDefault="00B768C1" w:rsidP="00B76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85C">
        <w:rPr>
          <w:rFonts w:ascii="Times New Roman" w:hAnsi="Times New Roman" w:cs="Times New Roman"/>
          <w:sz w:val="28"/>
          <w:szCs w:val="28"/>
        </w:rPr>
        <w:t>Краснозерского района                                             Нижнечеремошинского сельсовета</w:t>
      </w:r>
    </w:p>
    <w:p w:rsidR="00B768C1" w:rsidRPr="0071185C" w:rsidRDefault="00B768C1" w:rsidP="00B76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85C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Краснозерского района </w:t>
      </w:r>
    </w:p>
    <w:p w:rsidR="00B768C1" w:rsidRPr="0071185C" w:rsidRDefault="00B768C1" w:rsidP="00B76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8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Новосибирской области</w:t>
      </w:r>
    </w:p>
    <w:p w:rsidR="00B768C1" w:rsidRPr="0071185C" w:rsidRDefault="00B768C1" w:rsidP="00B76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85C">
        <w:rPr>
          <w:rFonts w:ascii="Times New Roman" w:hAnsi="Times New Roman" w:cs="Times New Roman"/>
          <w:sz w:val="28"/>
          <w:szCs w:val="28"/>
        </w:rPr>
        <w:t xml:space="preserve">_____________ </w:t>
      </w:r>
      <w:proofErr w:type="spellStart"/>
      <w:r w:rsidRPr="0071185C">
        <w:rPr>
          <w:rFonts w:ascii="Times New Roman" w:hAnsi="Times New Roman" w:cs="Times New Roman"/>
          <w:sz w:val="28"/>
          <w:szCs w:val="28"/>
        </w:rPr>
        <w:t>Е.Ш.Бельгибаев</w:t>
      </w:r>
      <w:proofErr w:type="spellEnd"/>
      <w:r w:rsidRPr="0071185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В.А.Базауэр</w:t>
      </w:r>
      <w:proofErr w:type="spellEnd"/>
      <w:r w:rsidRPr="007118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71185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1185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«24»  декабря 2020</w:t>
      </w:r>
      <w:r w:rsidRPr="0071185C">
        <w:rPr>
          <w:rFonts w:ascii="Times New Roman" w:hAnsi="Times New Roman" w:cs="Times New Roman"/>
          <w:sz w:val="28"/>
          <w:szCs w:val="28"/>
        </w:rPr>
        <w:t xml:space="preserve"> года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« 24»   декабря 2020</w:t>
      </w:r>
      <w:r w:rsidRPr="0071185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768C1" w:rsidRPr="0071185C" w:rsidRDefault="00B768C1" w:rsidP="00B76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8C1" w:rsidRDefault="00B768C1" w:rsidP="00B768C1"/>
    <w:p w:rsidR="00B768C1" w:rsidRDefault="00B768C1" w:rsidP="00B768C1">
      <w:pPr>
        <w:tabs>
          <w:tab w:val="left" w:pos="3915"/>
        </w:tabs>
        <w:jc w:val="center"/>
        <w:rPr>
          <w:szCs w:val="28"/>
        </w:rPr>
      </w:pPr>
    </w:p>
    <w:p w:rsidR="00B768C1" w:rsidRDefault="00B768C1" w:rsidP="00B768C1">
      <w:pPr>
        <w:tabs>
          <w:tab w:val="left" w:pos="3915"/>
        </w:tabs>
        <w:jc w:val="center"/>
        <w:rPr>
          <w:szCs w:val="28"/>
        </w:rPr>
      </w:pPr>
    </w:p>
    <w:p w:rsidR="00B768C1" w:rsidRDefault="00B768C1" w:rsidP="00B768C1">
      <w:pPr>
        <w:tabs>
          <w:tab w:val="left" w:pos="3915"/>
        </w:tabs>
        <w:jc w:val="center"/>
        <w:rPr>
          <w:szCs w:val="28"/>
        </w:rPr>
      </w:pPr>
    </w:p>
    <w:p w:rsidR="00B768C1" w:rsidRDefault="00B768C1" w:rsidP="00B768C1">
      <w:pPr>
        <w:tabs>
          <w:tab w:val="left" w:pos="3915"/>
        </w:tabs>
        <w:jc w:val="center"/>
        <w:rPr>
          <w:szCs w:val="28"/>
        </w:rPr>
      </w:pPr>
    </w:p>
    <w:p w:rsidR="00B768C1" w:rsidRDefault="00B768C1" w:rsidP="00B768C1">
      <w:pPr>
        <w:tabs>
          <w:tab w:val="left" w:pos="3915"/>
        </w:tabs>
        <w:jc w:val="center"/>
        <w:rPr>
          <w:szCs w:val="28"/>
        </w:rPr>
      </w:pPr>
    </w:p>
    <w:p w:rsidR="00B768C1" w:rsidRDefault="00B768C1" w:rsidP="00B768C1">
      <w:pPr>
        <w:tabs>
          <w:tab w:val="left" w:pos="3915"/>
        </w:tabs>
        <w:jc w:val="center"/>
        <w:rPr>
          <w:szCs w:val="28"/>
        </w:rPr>
      </w:pPr>
    </w:p>
    <w:p w:rsidR="00B768C1" w:rsidRDefault="00B768C1" w:rsidP="00B768C1">
      <w:pPr>
        <w:tabs>
          <w:tab w:val="left" w:pos="3915"/>
        </w:tabs>
        <w:jc w:val="center"/>
        <w:rPr>
          <w:szCs w:val="28"/>
        </w:rPr>
      </w:pPr>
    </w:p>
    <w:p w:rsidR="00B768C1" w:rsidRDefault="00B768C1" w:rsidP="00B768C1">
      <w:pPr>
        <w:tabs>
          <w:tab w:val="left" w:pos="3915"/>
        </w:tabs>
        <w:jc w:val="center"/>
        <w:rPr>
          <w:szCs w:val="28"/>
        </w:rPr>
      </w:pPr>
    </w:p>
    <w:p w:rsidR="00B768C1" w:rsidRDefault="00B768C1" w:rsidP="00B768C1">
      <w:pPr>
        <w:tabs>
          <w:tab w:val="left" w:pos="3915"/>
        </w:tabs>
        <w:jc w:val="center"/>
        <w:rPr>
          <w:szCs w:val="28"/>
        </w:rPr>
      </w:pPr>
    </w:p>
    <w:p w:rsidR="00B768C1" w:rsidRDefault="00B768C1" w:rsidP="00B768C1">
      <w:pPr>
        <w:tabs>
          <w:tab w:val="left" w:pos="3915"/>
        </w:tabs>
        <w:jc w:val="center"/>
        <w:rPr>
          <w:szCs w:val="28"/>
        </w:rPr>
      </w:pPr>
    </w:p>
    <w:p w:rsidR="00B768C1" w:rsidRDefault="00B768C1" w:rsidP="00B768C1">
      <w:pPr>
        <w:tabs>
          <w:tab w:val="left" w:pos="3915"/>
        </w:tabs>
        <w:jc w:val="center"/>
        <w:rPr>
          <w:szCs w:val="28"/>
        </w:rPr>
      </w:pPr>
    </w:p>
    <w:p w:rsidR="00B768C1" w:rsidRDefault="00B768C1" w:rsidP="00B768C1">
      <w:pPr>
        <w:tabs>
          <w:tab w:val="left" w:pos="3915"/>
        </w:tabs>
        <w:jc w:val="center"/>
        <w:rPr>
          <w:szCs w:val="28"/>
        </w:rPr>
      </w:pPr>
    </w:p>
    <w:p w:rsidR="00B768C1" w:rsidRPr="00B768C1" w:rsidRDefault="00B768C1" w:rsidP="00B768C1">
      <w:pPr>
        <w:tabs>
          <w:tab w:val="left" w:pos="391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68C1">
        <w:rPr>
          <w:rFonts w:ascii="Times New Roman" w:hAnsi="Times New Roman" w:cs="Times New Roman"/>
          <w:sz w:val="24"/>
          <w:szCs w:val="24"/>
        </w:rPr>
        <w:t>НОВОСИБИРСКАЯ ОБЛАСТЬ</w:t>
      </w:r>
    </w:p>
    <w:p w:rsidR="00B768C1" w:rsidRPr="00B768C1" w:rsidRDefault="00B768C1" w:rsidP="00B768C1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68C1">
        <w:rPr>
          <w:rFonts w:ascii="Times New Roman" w:hAnsi="Times New Roman" w:cs="Times New Roman"/>
          <w:b/>
          <w:bCs/>
          <w:sz w:val="24"/>
          <w:szCs w:val="24"/>
        </w:rPr>
        <w:t>КРАСНОЗЕРСКИЙ РАЙОН</w:t>
      </w:r>
    </w:p>
    <w:p w:rsidR="00B768C1" w:rsidRPr="00B768C1" w:rsidRDefault="00B768C1" w:rsidP="00B768C1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68C1">
        <w:rPr>
          <w:rFonts w:ascii="Times New Roman" w:hAnsi="Times New Roman" w:cs="Times New Roman"/>
          <w:b/>
          <w:bCs/>
          <w:sz w:val="24"/>
          <w:szCs w:val="24"/>
        </w:rPr>
        <w:t>НИЖНЕЧЕРЕМОШИНСКИЙ СЕЛЬСОВЕТ</w:t>
      </w:r>
    </w:p>
    <w:p w:rsidR="00B768C1" w:rsidRPr="00B768C1" w:rsidRDefault="00B768C1" w:rsidP="00B768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68C1" w:rsidRPr="00B768C1" w:rsidRDefault="00B768C1" w:rsidP="00B768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68C1" w:rsidRPr="00B768C1" w:rsidRDefault="00B768C1" w:rsidP="00B768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68C1" w:rsidRPr="00B768C1" w:rsidRDefault="00B768C1" w:rsidP="00B768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68C1" w:rsidRPr="00B768C1" w:rsidRDefault="00B768C1" w:rsidP="00B768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68C1" w:rsidRPr="00B768C1" w:rsidRDefault="00B768C1" w:rsidP="00B768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68C1" w:rsidRPr="00B768C1" w:rsidRDefault="00B768C1" w:rsidP="00B768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68C1" w:rsidRPr="00B768C1" w:rsidRDefault="00B768C1" w:rsidP="00B768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68C1" w:rsidRPr="00B768C1" w:rsidRDefault="00B768C1" w:rsidP="00B768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68C1" w:rsidRPr="00B768C1" w:rsidRDefault="00B768C1" w:rsidP="00B768C1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768C1" w:rsidRPr="00B768C1" w:rsidRDefault="00B768C1" w:rsidP="00B768C1">
      <w:pPr>
        <w:pStyle w:val="1"/>
        <w:jc w:val="center"/>
        <w:rPr>
          <w:b/>
          <w:bCs/>
          <w:sz w:val="24"/>
        </w:rPr>
      </w:pPr>
      <w:r w:rsidRPr="00B768C1">
        <w:rPr>
          <w:b/>
          <w:bCs/>
          <w:sz w:val="24"/>
        </w:rPr>
        <w:t>ПЛАН</w:t>
      </w:r>
    </w:p>
    <w:p w:rsidR="00B768C1" w:rsidRPr="00B768C1" w:rsidRDefault="00B768C1" w:rsidP="00B768C1">
      <w:pPr>
        <w:pStyle w:val="1"/>
        <w:jc w:val="center"/>
        <w:rPr>
          <w:b/>
          <w:bCs/>
          <w:sz w:val="24"/>
        </w:rPr>
      </w:pPr>
      <w:r w:rsidRPr="00B768C1">
        <w:rPr>
          <w:b/>
          <w:bCs/>
          <w:sz w:val="24"/>
        </w:rPr>
        <w:t>СОЦИАЛЬНО  -  ЭКОНОМИЧЕСКОГО РАЗВИТИЯ</w:t>
      </w:r>
    </w:p>
    <w:p w:rsidR="00B768C1" w:rsidRPr="00B768C1" w:rsidRDefault="00B768C1" w:rsidP="00B768C1">
      <w:pPr>
        <w:pStyle w:val="1"/>
        <w:jc w:val="center"/>
        <w:rPr>
          <w:b/>
          <w:bCs/>
          <w:sz w:val="24"/>
        </w:rPr>
      </w:pPr>
      <w:r w:rsidRPr="00B768C1">
        <w:rPr>
          <w:b/>
          <w:bCs/>
          <w:sz w:val="24"/>
        </w:rPr>
        <w:t>НИЖНЕЧЕРЕМОШИНСКОГО  СЕЛЬСОВЕТА</w:t>
      </w:r>
    </w:p>
    <w:p w:rsidR="00B768C1" w:rsidRPr="00B768C1" w:rsidRDefault="00B768C1" w:rsidP="00B768C1">
      <w:pPr>
        <w:pStyle w:val="1"/>
        <w:jc w:val="center"/>
        <w:rPr>
          <w:b/>
          <w:bCs/>
          <w:sz w:val="24"/>
        </w:rPr>
      </w:pPr>
      <w:r w:rsidRPr="00B768C1">
        <w:rPr>
          <w:b/>
          <w:bCs/>
          <w:sz w:val="24"/>
        </w:rPr>
        <w:t>НА 2021 ГОД И ПЛАНОВЫЙ ПЕРИОД 2022</w:t>
      </w:r>
      <w:proofErr w:type="gramStart"/>
      <w:r w:rsidRPr="00B768C1">
        <w:rPr>
          <w:b/>
          <w:bCs/>
          <w:sz w:val="24"/>
        </w:rPr>
        <w:t xml:space="preserve"> И</w:t>
      </w:r>
      <w:proofErr w:type="gramEnd"/>
      <w:r w:rsidRPr="00B768C1">
        <w:rPr>
          <w:b/>
          <w:bCs/>
          <w:sz w:val="24"/>
        </w:rPr>
        <w:t xml:space="preserve"> 2023 ГОДЫ.</w:t>
      </w:r>
    </w:p>
    <w:p w:rsidR="00B768C1" w:rsidRPr="00B768C1" w:rsidRDefault="00B768C1" w:rsidP="00B768C1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768C1" w:rsidRPr="00B768C1" w:rsidRDefault="00B768C1" w:rsidP="00B768C1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rPr>
          <w:rFonts w:ascii="Times New Roman" w:hAnsi="Times New Roman"/>
          <w:bCs/>
          <w:szCs w:val="24"/>
        </w:rPr>
      </w:pPr>
      <w:r w:rsidRPr="00B768C1">
        <w:rPr>
          <w:rFonts w:ascii="Times New Roman" w:hAnsi="Times New Roman"/>
          <w:bCs/>
          <w:szCs w:val="24"/>
        </w:rPr>
        <w:t xml:space="preserve">                                             </w:t>
      </w:r>
    </w:p>
    <w:p w:rsidR="00B768C1" w:rsidRPr="00B768C1" w:rsidRDefault="00B768C1" w:rsidP="00B768C1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rPr>
          <w:rFonts w:ascii="Times New Roman" w:hAnsi="Times New Roman"/>
          <w:bCs/>
          <w:szCs w:val="24"/>
        </w:rPr>
      </w:pPr>
    </w:p>
    <w:p w:rsidR="00B768C1" w:rsidRPr="00B768C1" w:rsidRDefault="00B768C1" w:rsidP="00B768C1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rPr>
          <w:rFonts w:ascii="Times New Roman" w:hAnsi="Times New Roman"/>
          <w:bCs/>
          <w:szCs w:val="24"/>
        </w:rPr>
      </w:pPr>
    </w:p>
    <w:p w:rsidR="00B768C1" w:rsidRPr="00B768C1" w:rsidRDefault="00B768C1" w:rsidP="00B768C1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rPr>
          <w:rFonts w:ascii="Times New Roman" w:hAnsi="Times New Roman"/>
          <w:bCs/>
          <w:szCs w:val="24"/>
        </w:rPr>
      </w:pPr>
    </w:p>
    <w:p w:rsidR="00B768C1" w:rsidRPr="00B768C1" w:rsidRDefault="00B768C1" w:rsidP="00B768C1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rPr>
          <w:rFonts w:ascii="Times New Roman" w:hAnsi="Times New Roman"/>
          <w:bCs/>
          <w:szCs w:val="24"/>
        </w:rPr>
      </w:pPr>
    </w:p>
    <w:p w:rsidR="00B768C1" w:rsidRPr="00B768C1" w:rsidRDefault="00B768C1" w:rsidP="00B768C1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rPr>
          <w:rFonts w:ascii="Times New Roman" w:hAnsi="Times New Roman"/>
          <w:bCs/>
          <w:szCs w:val="24"/>
        </w:rPr>
      </w:pPr>
    </w:p>
    <w:p w:rsidR="00B768C1" w:rsidRPr="00B768C1" w:rsidRDefault="00B768C1" w:rsidP="00B768C1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rPr>
          <w:rFonts w:ascii="Times New Roman" w:hAnsi="Times New Roman"/>
          <w:bCs/>
          <w:szCs w:val="24"/>
        </w:rPr>
      </w:pPr>
    </w:p>
    <w:p w:rsidR="00B768C1" w:rsidRPr="00B768C1" w:rsidRDefault="00B768C1" w:rsidP="00B768C1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rPr>
          <w:rFonts w:ascii="Times New Roman" w:hAnsi="Times New Roman"/>
          <w:bCs/>
          <w:szCs w:val="24"/>
        </w:rPr>
      </w:pPr>
    </w:p>
    <w:p w:rsidR="00B768C1" w:rsidRPr="00B768C1" w:rsidRDefault="00B768C1" w:rsidP="00B768C1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rPr>
          <w:rFonts w:ascii="Times New Roman" w:hAnsi="Times New Roman"/>
          <w:bCs/>
          <w:szCs w:val="24"/>
        </w:rPr>
      </w:pPr>
    </w:p>
    <w:p w:rsidR="00B768C1" w:rsidRPr="00B768C1" w:rsidRDefault="00B768C1" w:rsidP="00B768C1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rPr>
          <w:rFonts w:ascii="Times New Roman" w:hAnsi="Times New Roman"/>
          <w:bCs/>
          <w:szCs w:val="24"/>
        </w:rPr>
      </w:pPr>
    </w:p>
    <w:p w:rsidR="00B768C1" w:rsidRPr="00B768C1" w:rsidRDefault="00B768C1" w:rsidP="00B768C1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rPr>
          <w:rFonts w:ascii="Times New Roman" w:hAnsi="Times New Roman"/>
          <w:bCs/>
          <w:szCs w:val="24"/>
        </w:rPr>
      </w:pPr>
    </w:p>
    <w:p w:rsidR="00B768C1" w:rsidRPr="00B768C1" w:rsidRDefault="00B768C1" w:rsidP="00B768C1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rPr>
          <w:rFonts w:ascii="Times New Roman" w:hAnsi="Times New Roman"/>
          <w:bCs/>
          <w:szCs w:val="24"/>
        </w:rPr>
      </w:pPr>
    </w:p>
    <w:p w:rsidR="00B768C1" w:rsidRPr="00B768C1" w:rsidRDefault="00B768C1" w:rsidP="00B768C1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rPr>
          <w:rFonts w:ascii="Times New Roman" w:hAnsi="Times New Roman"/>
          <w:bCs/>
          <w:szCs w:val="24"/>
        </w:rPr>
      </w:pPr>
    </w:p>
    <w:p w:rsidR="00B768C1" w:rsidRPr="00B768C1" w:rsidRDefault="00B768C1" w:rsidP="00B768C1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rPr>
          <w:rFonts w:ascii="Times New Roman" w:hAnsi="Times New Roman"/>
          <w:bCs/>
          <w:szCs w:val="24"/>
        </w:rPr>
      </w:pPr>
    </w:p>
    <w:p w:rsidR="00B768C1" w:rsidRPr="00B768C1" w:rsidRDefault="00B768C1" w:rsidP="00B768C1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rPr>
          <w:rFonts w:ascii="Times New Roman" w:hAnsi="Times New Roman"/>
          <w:bCs/>
          <w:szCs w:val="24"/>
        </w:rPr>
      </w:pPr>
    </w:p>
    <w:p w:rsidR="00B768C1" w:rsidRPr="00B768C1" w:rsidRDefault="00B768C1" w:rsidP="00B768C1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rPr>
          <w:rFonts w:ascii="Times New Roman" w:hAnsi="Times New Roman"/>
          <w:bCs/>
          <w:szCs w:val="24"/>
        </w:rPr>
      </w:pPr>
    </w:p>
    <w:p w:rsidR="00B768C1" w:rsidRPr="00B768C1" w:rsidRDefault="00B768C1" w:rsidP="00B768C1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rPr>
          <w:rFonts w:ascii="Times New Roman" w:hAnsi="Times New Roman"/>
          <w:bCs/>
          <w:szCs w:val="24"/>
        </w:rPr>
      </w:pPr>
    </w:p>
    <w:p w:rsidR="00B768C1" w:rsidRPr="00B768C1" w:rsidRDefault="00B768C1" w:rsidP="00B768C1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rPr>
          <w:rFonts w:ascii="Times New Roman" w:hAnsi="Times New Roman"/>
          <w:bCs/>
          <w:szCs w:val="24"/>
        </w:rPr>
      </w:pPr>
    </w:p>
    <w:p w:rsidR="00B768C1" w:rsidRPr="00B768C1" w:rsidRDefault="00B768C1" w:rsidP="00B768C1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rPr>
          <w:rFonts w:ascii="Times New Roman" w:hAnsi="Times New Roman"/>
          <w:bCs/>
          <w:szCs w:val="24"/>
        </w:rPr>
      </w:pPr>
    </w:p>
    <w:p w:rsidR="00B768C1" w:rsidRPr="00B768C1" w:rsidRDefault="00B768C1" w:rsidP="00B768C1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rPr>
          <w:rFonts w:ascii="Times New Roman" w:hAnsi="Times New Roman"/>
          <w:bCs/>
          <w:szCs w:val="24"/>
        </w:rPr>
      </w:pPr>
    </w:p>
    <w:p w:rsidR="00B768C1" w:rsidRPr="00B768C1" w:rsidRDefault="00B768C1" w:rsidP="00B768C1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Cs w:val="24"/>
        </w:rPr>
      </w:pPr>
      <w:r w:rsidRPr="00B768C1">
        <w:rPr>
          <w:rFonts w:ascii="Times New Roman" w:hAnsi="Times New Roman"/>
          <w:szCs w:val="24"/>
        </w:rPr>
        <w:t>с. Нижнечеремошное, 2020</w:t>
      </w:r>
    </w:p>
    <w:p w:rsidR="00B768C1" w:rsidRPr="00B768C1" w:rsidRDefault="00B768C1" w:rsidP="00B768C1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Cs w:val="24"/>
        </w:rPr>
      </w:pPr>
    </w:p>
    <w:p w:rsidR="00B768C1" w:rsidRPr="00B768C1" w:rsidRDefault="00B768C1" w:rsidP="00B768C1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Cs w:val="24"/>
        </w:rPr>
      </w:pPr>
    </w:p>
    <w:p w:rsidR="00B768C1" w:rsidRPr="00B768C1" w:rsidRDefault="00B768C1" w:rsidP="00B768C1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Cs w:val="24"/>
        </w:rPr>
      </w:pPr>
    </w:p>
    <w:p w:rsidR="00B768C1" w:rsidRPr="00B768C1" w:rsidRDefault="00B768C1" w:rsidP="00B768C1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Cs w:val="24"/>
        </w:rPr>
      </w:pPr>
    </w:p>
    <w:p w:rsidR="00B768C1" w:rsidRPr="00B768C1" w:rsidRDefault="00B768C1" w:rsidP="00B768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8C1">
        <w:rPr>
          <w:rFonts w:ascii="Times New Roman" w:hAnsi="Times New Roman" w:cs="Times New Roman"/>
          <w:b/>
          <w:sz w:val="24"/>
          <w:szCs w:val="24"/>
        </w:rPr>
        <w:t>1. Цели и задачи социально-экономического развития   Нижнечеремошинского сельсовета Краснозерского района  в среднесрочной перспективе</w:t>
      </w:r>
    </w:p>
    <w:p w:rsidR="00B768C1" w:rsidRPr="00B768C1" w:rsidRDefault="00B768C1" w:rsidP="00B76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8C1">
        <w:rPr>
          <w:rFonts w:ascii="Times New Roman" w:hAnsi="Times New Roman" w:cs="Times New Roman"/>
          <w:sz w:val="24"/>
          <w:szCs w:val="24"/>
        </w:rPr>
        <w:t xml:space="preserve">На основе итогов социально-экономического развития муниципального </w:t>
      </w:r>
      <w:r w:rsidRPr="00B768C1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образования за период</w:t>
      </w:r>
      <w:r w:rsidRPr="00B768C1">
        <w:rPr>
          <w:rFonts w:ascii="Times New Roman" w:hAnsi="Times New Roman" w:cs="Times New Roman"/>
          <w:sz w:val="24"/>
          <w:szCs w:val="24"/>
        </w:rPr>
        <w:t xml:space="preserve"> 2013-2014 годов,  перед муниципальным образованием Нижнечеремошинского сельсовета в среднесрочной перспективе стоят следующие цели и задачи:</w:t>
      </w:r>
    </w:p>
    <w:p w:rsidR="00B768C1" w:rsidRPr="00B768C1" w:rsidRDefault="00B768C1" w:rsidP="00B768C1">
      <w:pPr>
        <w:pStyle w:val="a7"/>
        <w:jc w:val="both"/>
        <w:rPr>
          <w:b/>
          <w:bCs/>
          <w:i/>
          <w:sz w:val="24"/>
          <w:szCs w:val="24"/>
        </w:rPr>
      </w:pPr>
      <w:r w:rsidRPr="00B768C1">
        <w:rPr>
          <w:b/>
          <w:bCs/>
          <w:i/>
          <w:sz w:val="24"/>
          <w:szCs w:val="24"/>
        </w:rPr>
        <w:t>В области  демографии, уровня жизни.</w:t>
      </w:r>
    </w:p>
    <w:p w:rsidR="00B768C1" w:rsidRPr="00B768C1" w:rsidRDefault="00B768C1" w:rsidP="00B768C1">
      <w:pPr>
        <w:pStyle w:val="a7"/>
        <w:jc w:val="both"/>
        <w:rPr>
          <w:i/>
          <w:sz w:val="24"/>
          <w:szCs w:val="24"/>
        </w:rPr>
      </w:pPr>
      <w:r w:rsidRPr="00B768C1">
        <w:rPr>
          <w:i/>
          <w:sz w:val="24"/>
          <w:szCs w:val="24"/>
        </w:rPr>
        <w:t xml:space="preserve">Цели </w:t>
      </w:r>
    </w:p>
    <w:p w:rsidR="00B768C1" w:rsidRPr="00B768C1" w:rsidRDefault="00B768C1" w:rsidP="00B768C1">
      <w:pPr>
        <w:pStyle w:val="a7"/>
        <w:jc w:val="both"/>
        <w:rPr>
          <w:sz w:val="24"/>
          <w:szCs w:val="24"/>
        </w:rPr>
      </w:pPr>
      <w:r w:rsidRPr="00B768C1">
        <w:rPr>
          <w:sz w:val="24"/>
          <w:szCs w:val="24"/>
        </w:rPr>
        <w:t xml:space="preserve">1. Стабилизация демографической ситуации, поддержка материнства и детства, формирование предпосылок к последующему демографическому росту.         </w:t>
      </w:r>
    </w:p>
    <w:p w:rsidR="00B768C1" w:rsidRPr="00B768C1" w:rsidRDefault="00B768C1" w:rsidP="00B768C1">
      <w:pPr>
        <w:pStyle w:val="a7"/>
        <w:jc w:val="both"/>
        <w:rPr>
          <w:i/>
          <w:sz w:val="24"/>
          <w:szCs w:val="24"/>
        </w:rPr>
      </w:pPr>
      <w:r w:rsidRPr="00B768C1">
        <w:rPr>
          <w:i/>
          <w:sz w:val="24"/>
          <w:szCs w:val="24"/>
        </w:rPr>
        <w:t xml:space="preserve">Задачи </w:t>
      </w:r>
    </w:p>
    <w:p w:rsidR="00B768C1" w:rsidRPr="00B768C1" w:rsidRDefault="00B768C1" w:rsidP="00B768C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8C1">
        <w:rPr>
          <w:rFonts w:ascii="Times New Roman" w:hAnsi="Times New Roman" w:cs="Times New Roman"/>
          <w:sz w:val="24"/>
          <w:szCs w:val="24"/>
        </w:rPr>
        <w:t>Реализация на территории Нижнечеремошинского сельсовета «Программы по улучшению демографической ситуации муниципального образования Нижнечеремошинского сельсовета на 2021-2023 гг.».</w:t>
      </w:r>
    </w:p>
    <w:p w:rsidR="00B768C1" w:rsidRPr="00B768C1" w:rsidRDefault="00B768C1" w:rsidP="00B768C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8C1">
        <w:rPr>
          <w:rFonts w:ascii="Times New Roman" w:hAnsi="Times New Roman" w:cs="Times New Roman"/>
          <w:sz w:val="24"/>
          <w:szCs w:val="24"/>
        </w:rPr>
        <w:lastRenderedPageBreak/>
        <w:t>Повышение уровня рождаемости, развитие и укрепление семьи.</w:t>
      </w:r>
    </w:p>
    <w:p w:rsidR="00B768C1" w:rsidRPr="00B768C1" w:rsidRDefault="00B768C1" w:rsidP="00B768C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8C1">
        <w:rPr>
          <w:rFonts w:ascii="Times New Roman" w:hAnsi="Times New Roman" w:cs="Times New Roman"/>
          <w:sz w:val="24"/>
          <w:szCs w:val="24"/>
        </w:rPr>
        <w:t xml:space="preserve">Оптимизация миграционных процессов. </w:t>
      </w:r>
    </w:p>
    <w:p w:rsidR="00B768C1" w:rsidRPr="00B768C1" w:rsidRDefault="00B768C1" w:rsidP="00B768C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8C1">
        <w:rPr>
          <w:rFonts w:ascii="Times New Roman" w:hAnsi="Times New Roman" w:cs="Times New Roman"/>
          <w:sz w:val="24"/>
          <w:szCs w:val="24"/>
        </w:rPr>
        <w:t>Обеспечение роста реальных денежных доходов</w:t>
      </w:r>
    </w:p>
    <w:p w:rsidR="00B768C1" w:rsidRPr="00B768C1" w:rsidRDefault="00B768C1" w:rsidP="00B768C1">
      <w:pPr>
        <w:pStyle w:val="a7"/>
        <w:ind w:firstLine="709"/>
        <w:rPr>
          <w:b/>
          <w:i/>
          <w:sz w:val="24"/>
          <w:szCs w:val="24"/>
        </w:rPr>
      </w:pPr>
    </w:p>
    <w:p w:rsidR="00B768C1" w:rsidRPr="00B768C1" w:rsidRDefault="00B768C1" w:rsidP="00B768C1">
      <w:pPr>
        <w:pStyle w:val="a7"/>
        <w:ind w:firstLine="709"/>
        <w:rPr>
          <w:b/>
          <w:i/>
          <w:sz w:val="24"/>
          <w:szCs w:val="24"/>
        </w:rPr>
      </w:pPr>
      <w:r w:rsidRPr="00B768C1">
        <w:rPr>
          <w:b/>
          <w:i/>
          <w:sz w:val="24"/>
          <w:szCs w:val="24"/>
        </w:rPr>
        <w:t>В области здравоохранения:</w:t>
      </w:r>
    </w:p>
    <w:p w:rsidR="00B768C1" w:rsidRPr="00B768C1" w:rsidRDefault="00B768C1" w:rsidP="00B768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68C1">
        <w:rPr>
          <w:rFonts w:ascii="Times New Roman" w:hAnsi="Times New Roman" w:cs="Times New Roman"/>
          <w:i/>
          <w:sz w:val="24"/>
          <w:szCs w:val="24"/>
        </w:rPr>
        <w:t xml:space="preserve">Цель: </w:t>
      </w:r>
      <w:r w:rsidRPr="00B768C1">
        <w:rPr>
          <w:rFonts w:ascii="Times New Roman" w:hAnsi="Times New Roman" w:cs="Times New Roman"/>
          <w:sz w:val="24"/>
          <w:szCs w:val="24"/>
        </w:rPr>
        <w:t>Укрепление и сохранение здоровья населения, предупреждение преждевременной смертности и инвалидности за счет повышения доступности медицинских услуг, усиление профилактической направленности здравоохранения и повышение приоритета здоровья в системе общественных ценностей, продолжительность жизни, уровень физического и психического здоровья людей.</w:t>
      </w:r>
    </w:p>
    <w:p w:rsidR="00B768C1" w:rsidRPr="00B768C1" w:rsidRDefault="00B768C1" w:rsidP="00B76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8C1" w:rsidRPr="00B768C1" w:rsidRDefault="00B768C1" w:rsidP="00B768C1">
      <w:pPr>
        <w:pStyle w:val="a7"/>
        <w:ind w:firstLine="709"/>
        <w:rPr>
          <w:i/>
          <w:sz w:val="24"/>
          <w:szCs w:val="24"/>
        </w:rPr>
      </w:pPr>
      <w:r w:rsidRPr="00B768C1">
        <w:rPr>
          <w:i/>
          <w:sz w:val="24"/>
          <w:szCs w:val="24"/>
        </w:rPr>
        <w:t xml:space="preserve">Задачи: </w:t>
      </w:r>
    </w:p>
    <w:p w:rsidR="00B768C1" w:rsidRPr="00B768C1" w:rsidRDefault="00B768C1" w:rsidP="00B768C1">
      <w:pPr>
        <w:pStyle w:val="a7"/>
        <w:ind w:left="142" w:firstLine="0"/>
        <w:rPr>
          <w:sz w:val="24"/>
          <w:szCs w:val="24"/>
        </w:rPr>
      </w:pPr>
      <w:r w:rsidRPr="00B768C1">
        <w:rPr>
          <w:sz w:val="24"/>
          <w:szCs w:val="24"/>
        </w:rPr>
        <w:t xml:space="preserve">1. Усиление </w:t>
      </w:r>
      <w:proofErr w:type="gramStart"/>
      <w:r w:rsidRPr="00B768C1">
        <w:rPr>
          <w:sz w:val="24"/>
          <w:szCs w:val="24"/>
        </w:rPr>
        <w:t>контроля за</w:t>
      </w:r>
      <w:proofErr w:type="gramEnd"/>
      <w:r w:rsidRPr="00B768C1">
        <w:rPr>
          <w:sz w:val="24"/>
          <w:szCs w:val="24"/>
        </w:rPr>
        <w:t xml:space="preserve"> организацией и качеством оказания медицинских услуг. </w:t>
      </w:r>
    </w:p>
    <w:p w:rsidR="00B768C1" w:rsidRPr="00B768C1" w:rsidRDefault="00B768C1" w:rsidP="00B768C1">
      <w:pPr>
        <w:pStyle w:val="a7"/>
        <w:ind w:firstLine="709"/>
        <w:rPr>
          <w:b/>
          <w:i/>
          <w:sz w:val="24"/>
          <w:szCs w:val="24"/>
        </w:rPr>
      </w:pPr>
    </w:p>
    <w:p w:rsidR="00B768C1" w:rsidRPr="00B768C1" w:rsidRDefault="00B768C1" w:rsidP="00B768C1">
      <w:pPr>
        <w:pStyle w:val="a7"/>
        <w:ind w:firstLine="709"/>
        <w:rPr>
          <w:b/>
          <w:i/>
          <w:sz w:val="24"/>
          <w:szCs w:val="24"/>
        </w:rPr>
      </w:pPr>
      <w:r w:rsidRPr="00B768C1">
        <w:rPr>
          <w:b/>
          <w:i/>
          <w:sz w:val="24"/>
          <w:szCs w:val="24"/>
        </w:rPr>
        <w:t>В области образования:</w:t>
      </w:r>
    </w:p>
    <w:p w:rsidR="00B768C1" w:rsidRPr="00B768C1" w:rsidRDefault="00B768C1" w:rsidP="00B768C1">
      <w:pPr>
        <w:pStyle w:val="a7"/>
        <w:ind w:firstLine="709"/>
        <w:rPr>
          <w:sz w:val="24"/>
          <w:szCs w:val="24"/>
        </w:rPr>
      </w:pPr>
      <w:r w:rsidRPr="00B768C1">
        <w:rPr>
          <w:i/>
          <w:sz w:val="24"/>
          <w:szCs w:val="24"/>
        </w:rPr>
        <w:t xml:space="preserve">Цель: </w:t>
      </w:r>
      <w:r w:rsidRPr="00B768C1">
        <w:rPr>
          <w:sz w:val="24"/>
          <w:szCs w:val="24"/>
        </w:rPr>
        <w:t xml:space="preserve">создание правовых, экономических и организационных условий для обеспечения гарантий прав населения на получение качественного образования, отвечающего потребностям личности, общества и государства. </w:t>
      </w:r>
    </w:p>
    <w:p w:rsidR="00B768C1" w:rsidRPr="00B768C1" w:rsidRDefault="00B768C1" w:rsidP="00B768C1">
      <w:pPr>
        <w:pStyle w:val="a7"/>
        <w:ind w:firstLine="709"/>
        <w:rPr>
          <w:i/>
          <w:sz w:val="24"/>
          <w:szCs w:val="24"/>
        </w:rPr>
      </w:pPr>
      <w:r w:rsidRPr="00B768C1">
        <w:rPr>
          <w:i/>
          <w:sz w:val="24"/>
          <w:szCs w:val="24"/>
        </w:rPr>
        <w:t>Задачи:</w:t>
      </w:r>
    </w:p>
    <w:p w:rsidR="00B768C1" w:rsidRPr="00B768C1" w:rsidRDefault="00B768C1" w:rsidP="00B768C1">
      <w:pPr>
        <w:pStyle w:val="a7"/>
        <w:ind w:firstLine="708"/>
        <w:jc w:val="both"/>
        <w:rPr>
          <w:sz w:val="24"/>
          <w:szCs w:val="24"/>
        </w:rPr>
      </w:pPr>
      <w:r w:rsidRPr="00B768C1">
        <w:rPr>
          <w:sz w:val="24"/>
          <w:szCs w:val="24"/>
        </w:rPr>
        <w:t>1. Сохранение сети общеобразовательных учреждений и детских дошкольных учреждений.</w:t>
      </w:r>
    </w:p>
    <w:p w:rsidR="00B768C1" w:rsidRPr="00B768C1" w:rsidRDefault="00B768C1" w:rsidP="00B768C1">
      <w:pPr>
        <w:pStyle w:val="a7"/>
        <w:ind w:firstLine="708"/>
        <w:jc w:val="both"/>
        <w:rPr>
          <w:sz w:val="24"/>
          <w:szCs w:val="24"/>
        </w:rPr>
      </w:pPr>
      <w:r w:rsidRPr="00B768C1">
        <w:rPr>
          <w:sz w:val="24"/>
          <w:szCs w:val="24"/>
        </w:rPr>
        <w:t>2. Воспитание патриотизма, гражданственности, повышение нравственности  подрастающего поколения.</w:t>
      </w:r>
    </w:p>
    <w:p w:rsidR="00B768C1" w:rsidRPr="00B768C1" w:rsidRDefault="00B768C1" w:rsidP="00B768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8C1">
        <w:rPr>
          <w:rFonts w:ascii="Times New Roman" w:hAnsi="Times New Roman" w:cs="Times New Roman"/>
          <w:sz w:val="24"/>
          <w:szCs w:val="24"/>
        </w:rPr>
        <w:t>3. Развитие семейных форм устройства детей-сирот и детей, оставшихся без попечения родителей;</w:t>
      </w:r>
    </w:p>
    <w:p w:rsidR="00B768C1" w:rsidRPr="00B768C1" w:rsidRDefault="00B768C1" w:rsidP="00B768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8C1">
        <w:rPr>
          <w:rFonts w:ascii="Times New Roman" w:hAnsi="Times New Roman" w:cs="Times New Roman"/>
          <w:sz w:val="24"/>
          <w:szCs w:val="24"/>
        </w:rPr>
        <w:t xml:space="preserve">4.Формирование эффективной системы профилактики безнадзорности, правонарушений, противодействия распространению алкоголизма, наркотических средств и </w:t>
      </w:r>
      <w:proofErr w:type="spellStart"/>
      <w:r w:rsidRPr="00B768C1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B768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68C1"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 w:rsidRPr="00B768C1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B768C1" w:rsidRPr="00B768C1" w:rsidRDefault="00B768C1" w:rsidP="00B768C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768C1" w:rsidRPr="00B768C1" w:rsidRDefault="00B768C1" w:rsidP="00B768C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68C1">
        <w:rPr>
          <w:rFonts w:ascii="Times New Roman" w:hAnsi="Times New Roman" w:cs="Times New Roman"/>
          <w:b/>
          <w:i/>
          <w:sz w:val="24"/>
          <w:szCs w:val="24"/>
        </w:rPr>
        <w:t>В области культуры:</w:t>
      </w:r>
    </w:p>
    <w:p w:rsidR="00B768C1" w:rsidRPr="00B768C1" w:rsidRDefault="00B768C1" w:rsidP="00B768C1">
      <w:pPr>
        <w:pStyle w:val="a7"/>
        <w:ind w:firstLine="709"/>
        <w:jc w:val="both"/>
        <w:rPr>
          <w:sz w:val="24"/>
          <w:szCs w:val="24"/>
        </w:rPr>
      </w:pPr>
      <w:r w:rsidRPr="00B768C1">
        <w:rPr>
          <w:i/>
          <w:sz w:val="24"/>
          <w:szCs w:val="24"/>
        </w:rPr>
        <w:t xml:space="preserve">Цель: </w:t>
      </w:r>
      <w:r w:rsidRPr="00B768C1">
        <w:rPr>
          <w:sz w:val="24"/>
          <w:szCs w:val="24"/>
        </w:rPr>
        <w:t>Сохранение и развитие культурного потенциала села, создание оптимальных материальных и организационных условий для обеспечения населения услугами организаций культуры, обогащение культурной жизни людей.</w:t>
      </w:r>
    </w:p>
    <w:p w:rsidR="00B768C1" w:rsidRPr="00B768C1" w:rsidRDefault="00B768C1" w:rsidP="00B768C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68C1"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B768C1" w:rsidRPr="00B768C1" w:rsidRDefault="00B768C1" w:rsidP="00B768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8C1">
        <w:rPr>
          <w:rFonts w:ascii="Times New Roman" w:hAnsi="Times New Roman" w:cs="Times New Roman"/>
          <w:sz w:val="24"/>
          <w:szCs w:val="24"/>
        </w:rPr>
        <w:t>1. Повышение интеллектуального и нравственного уровня молодежи.</w:t>
      </w:r>
    </w:p>
    <w:p w:rsidR="00B768C1" w:rsidRPr="00B768C1" w:rsidRDefault="00B768C1" w:rsidP="00B768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8C1">
        <w:rPr>
          <w:rFonts w:ascii="Times New Roman" w:hAnsi="Times New Roman" w:cs="Times New Roman"/>
          <w:sz w:val="24"/>
          <w:szCs w:val="24"/>
        </w:rPr>
        <w:t>2. Развитие системы библиотечного обслуживания населения.</w:t>
      </w:r>
    </w:p>
    <w:p w:rsidR="00B768C1" w:rsidRPr="00B768C1" w:rsidRDefault="00B768C1" w:rsidP="00B768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8C1">
        <w:rPr>
          <w:rFonts w:ascii="Times New Roman" w:hAnsi="Times New Roman" w:cs="Times New Roman"/>
          <w:sz w:val="24"/>
          <w:szCs w:val="24"/>
        </w:rPr>
        <w:t>3. Сохранение и развитие системы дополнительного образования детей в сфере художественного и музыкального образования</w:t>
      </w:r>
    </w:p>
    <w:p w:rsidR="00B768C1" w:rsidRPr="00B768C1" w:rsidRDefault="00B768C1" w:rsidP="00B768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8C1">
        <w:rPr>
          <w:rFonts w:ascii="Times New Roman" w:hAnsi="Times New Roman" w:cs="Times New Roman"/>
          <w:sz w:val="24"/>
          <w:szCs w:val="24"/>
        </w:rPr>
        <w:t>4. Организация и проведение массовых мероприятий в сфере культуры, участие в районных и  областных конкурсах.</w:t>
      </w:r>
    </w:p>
    <w:p w:rsidR="00B768C1" w:rsidRPr="00B768C1" w:rsidRDefault="00B768C1" w:rsidP="00B768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8C1">
        <w:rPr>
          <w:rFonts w:ascii="Times New Roman" w:hAnsi="Times New Roman" w:cs="Times New Roman"/>
          <w:sz w:val="24"/>
          <w:szCs w:val="24"/>
        </w:rPr>
        <w:t>5. Сохранение  и развитие народной культуры и самодеятельного творчества.</w:t>
      </w:r>
    </w:p>
    <w:p w:rsidR="00B768C1" w:rsidRPr="00B768C1" w:rsidRDefault="00B768C1" w:rsidP="00B768C1">
      <w:pPr>
        <w:pStyle w:val="a7"/>
        <w:ind w:firstLine="709"/>
        <w:jc w:val="both"/>
        <w:rPr>
          <w:b/>
          <w:i/>
          <w:sz w:val="24"/>
          <w:szCs w:val="24"/>
        </w:rPr>
      </w:pPr>
    </w:p>
    <w:p w:rsidR="00B768C1" w:rsidRPr="00B768C1" w:rsidRDefault="00B768C1" w:rsidP="00B768C1">
      <w:pPr>
        <w:pStyle w:val="a7"/>
        <w:ind w:firstLine="709"/>
        <w:jc w:val="both"/>
        <w:rPr>
          <w:b/>
          <w:i/>
          <w:sz w:val="24"/>
          <w:szCs w:val="24"/>
        </w:rPr>
      </w:pPr>
      <w:r w:rsidRPr="00B768C1">
        <w:rPr>
          <w:b/>
          <w:i/>
          <w:sz w:val="24"/>
          <w:szCs w:val="24"/>
        </w:rPr>
        <w:t>В области физической культуры и спорта:</w:t>
      </w:r>
    </w:p>
    <w:p w:rsidR="00B768C1" w:rsidRPr="00B768C1" w:rsidRDefault="00B768C1" w:rsidP="00B768C1">
      <w:pPr>
        <w:pStyle w:val="a7"/>
        <w:ind w:firstLine="709"/>
        <w:jc w:val="both"/>
        <w:rPr>
          <w:sz w:val="24"/>
          <w:szCs w:val="24"/>
        </w:rPr>
      </w:pPr>
      <w:r w:rsidRPr="00B768C1">
        <w:rPr>
          <w:i/>
          <w:sz w:val="24"/>
          <w:szCs w:val="24"/>
        </w:rPr>
        <w:t xml:space="preserve">Цель: </w:t>
      </w:r>
      <w:r w:rsidRPr="00B768C1">
        <w:rPr>
          <w:sz w:val="24"/>
          <w:szCs w:val="24"/>
        </w:rPr>
        <w:t>Формирование здорового образа жизни населения, создание оптимальных условий для развития массовой физической культуры и спорта. Повышение уровня физического здоровья.</w:t>
      </w:r>
    </w:p>
    <w:p w:rsidR="00B768C1" w:rsidRPr="00B768C1" w:rsidRDefault="00B768C1" w:rsidP="00B768C1">
      <w:pPr>
        <w:pStyle w:val="a7"/>
        <w:ind w:firstLine="709"/>
        <w:jc w:val="both"/>
        <w:rPr>
          <w:i/>
          <w:sz w:val="24"/>
          <w:szCs w:val="24"/>
        </w:rPr>
      </w:pPr>
      <w:r w:rsidRPr="00B768C1">
        <w:rPr>
          <w:i/>
          <w:sz w:val="24"/>
          <w:szCs w:val="24"/>
        </w:rPr>
        <w:t>Задачи:</w:t>
      </w:r>
    </w:p>
    <w:p w:rsidR="00B768C1" w:rsidRPr="00B768C1" w:rsidRDefault="00B768C1" w:rsidP="00B768C1">
      <w:pPr>
        <w:pStyle w:val="31"/>
        <w:rPr>
          <w:szCs w:val="24"/>
        </w:rPr>
      </w:pPr>
      <w:r w:rsidRPr="00B768C1">
        <w:rPr>
          <w:szCs w:val="24"/>
        </w:rPr>
        <w:t>1. Укрепление и развитие физкультурно-оздоровительных объектов, оснащение их инвентарем и оборудованием;</w:t>
      </w:r>
    </w:p>
    <w:p w:rsidR="00B768C1" w:rsidRPr="00B768C1" w:rsidRDefault="00B768C1" w:rsidP="00B768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8C1">
        <w:rPr>
          <w:rFonts w:ascii="Times New Roman" w:hAnsi="Times New Roman" w:cs="Times New Roman"/>
          <w:sz w:val="24"/>
          <w:szCs w:val="24"/>
        </w:rPr>
        <w:t xml:space="preserve">2. Формирование здорового образа жизни через увеличение объема обязательных занятий физической культурой  </w:t>
      </w:r>
      <w:proofErr w:type="gramStart"/>
      <w:r w:rsidRPr="00B768C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768C1">
        <w:rPr>
          <w:rFonts w:ascii="Times New Roman" w:hAnsi="Times New Roman" w:cs="Times New Roman"/>
          <w:sz w:val="24"/>
          <w:szCs w:val="24"/>
        </w:rPr>
        <w:t xml:space="preserve"> образовательных учреждений.</w:t>
      </w:r>
    </w:p>
    <w:p w:rsidR="00B768C1" w:rsidRPr="00B768C1" w:rsidRDefault="00B768C1" w:rsidP="00B768C1">
      <w:pPr>
        <w:numPr>
          <w:ilvl w:val="2"/>
          <w:numId w:val="4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8C1">
        <w:rPr>
          <w:rFonts w:ascii="Times New Roman" w:hAnsi="Times New Roman" w:cs="Times New Roman"/>
          <w:sz w:val="24"/>
          <w:szCs w:val="24"/>
        </w:rPr>
        <w:t>Участие в районных и областных спортивных мероприятиях.</w:t>
      </w:r>
    </w:p>
    <w:p w:rsidR="00B768C1" w:rsidRPr="00B768C1" w:rsidRDefault="00B768C1" w:rsidP="00B768C1">
      <w:pPr>
        <w:pStyle w:val="31"/>
        <w:rPr>
          <w:b/>
          <w:i/>
          <w:szCs w:val="24"/>
        </w:rPr>
      </w:pPr>
    </w:p>
    <w:p w:rsidR="00B768C1" w:rsidRPr="00B768C1" w:rsidRDefault="00B768C1" w:rsidP="00B768C1">
      <w:pPr>
        <w:pStyle w:val="31"/>
        <w:rPr>
          <w:b/>
          <w:i/>
          <w:szCs w:val="24"/>
        </w:rPr>
      </w:pPr>
      <w:r w:rsidRPr="00B768C1">
        <w:rPr>
          <w:b/>
          <w:i/>
          <w:szCs w:val="24"/>
        </w:rPr>
        <w:t>В области обеспечения законности и правопорядка</w:t>
      </w:r>
    </w:p>
    <w:p w:rsidR="00B768C1" w:rsidRPr="00B768C1" w:rsidRDefault="00B768C1" w:rsidP="00B768C1">
      <w:pPr>
        <w:pStyle w:val="31"/>
        <w:rPr>
          <w:szCs w:val="24"/>
        </w:rPr>
      </w:pPr>
      <w:r w:rsidRPr="00B768C1">
        <w:rPr>
          <w:szCs w:val="24"/>
        </w:rPr>
        <w:tab/>
        <w:t>Цель – повышение уровня безопасности населения, усиление законных прав и интересов граждан, обеспечение правопорядка на территории Нижнечеремошинского сельсовета.</w:t>
      </w:r>
    </w:p>
    <w:p w:rsidR="00B768C1" w:rsidRPr="00B768C1" w:rsidRDefault="00B768C1" w:rsidP="00B768C1">
      <w:pPr>
        <w:pStyle w:val="31"/>
        <w:rPr>
          <w:szCs w:val="24"/>
        </w:rPr>
      </w:pPr>
      <w:r w:rsidRPr="00B768C1">
        <w:rPr>
          <w:szCs w:val="24"/>
        </w:rPr>
        <w:tab/>
        <w:t>Основные задачи:</w:t>
      </w:r>
    </w:p>
    <w:p w:rsidR="00B768C1" w:rsidRPr="00B768C1" w:rsidRDefault="00B768C1" w:rsidP="00B768C1">
      <w:pPr>
        <w:pStyle w:val="31"/>
        <w:numPr>
          <w:ilvl w:val="0"/>
          <w:numId w:val="6"/>
        </w:numPr>
        <w:rPr>
          <w:szCs w:val="24"/>
        </w:rPr>
      </w:pPr>
      <w:r w:rsidRPr="00B768C1">
        <w:rPr>
          <w:szCs w:val="24"/>
        </w:rPr>
        <w:t xml:space="preserve"> проведение целевых мероприятий в соответствии с комплексным планом «Семья» по предупреждению преступности среди несовершеннолетних, распространению наркомании и пьянства;</w:t>
      </w:r>
    </w:p>
    <w:p w:rsidR="00B768C1" w:rsidRPr="00B768C1" w:rsidRDefault="00B768C1" w:rsidP="00B768C1">
      <w:pPr>
        <w:pStyle w:val="31"/>
        <w:numPr>
          <w:ilvl w:val="0"/>
          <w:numId w:val="6"/>
        </w:numPr>
        <w:rPr>
          <w:szCs w:val="24"/>
        </w:rPr>
      </w:pPr>
      <w:r w:rsidRPr="00B768C1">
        <w:rPr>
          <w:szCs w:val="24"/>
        </w:rPr>
        <w:lastRenderedPageBreak/>
        <w:t>Реализация мер по усилению охраны системы жизнеобеспечения поселения, по противодействию терроризму и экстремизму.</w:t>
      </w:r>
    </w:p>
    <w:p w:rsidR="00B768C1" w:rsidRPr="00B768C1" w:rsidRDefault="00B768C1" w:rsidP="00B768C1">
      <w:pPr>
        <w:pStyle w:val="31"/>
        <w:numPr>
          <w:ilvl w:val="0"/>
          <w:numId w:val="6"/>
        </w:numPr>
        <w:rPr>
          <w:szCs w:val="24"/>
        </w:rPr>
      </w:pPr>
      <w:r w:rsidRPr="00B768C1">
        <w:rPr>
          <w:szCs w:val="24"/>
        </w:rPr>
        <w:t xml:space="preserve"> Реализация мероприятий по гражданской обороне, защите населения и территорий поселения от чрезвычайных ситуаций природного и техногенного характера.</w:t>
      </w:r>
    </w:p>
    <w:p w:rsidR="00B768C1" w:rsidRPr="00B768C1" w:rsidRDefault="00B768C1" w:rsidP="00B768C1">
      <w:pPr>
        <w:pStyle w:val="31"/>
        <w:numPr>
          <w:ilvl w:val="0"/>
          <w:numId w:val="6"/>
        </w:numPr>
        <w:rPr>
          <w:szCs w:val="24"/>
        </w:rPr>
      </w:pPr>
      <w:r w:rsidRPr="00B768C1">
        <w:rPr>
          <w:szCs w:val="24"/>
        </w:rPr>
        <w:t>Обеспечение первичных мер пожарной безопасности в границах поселения.</w:t>
      </w:r>
    </w:p>
    <w:p w:rsidR="00B768C1" w:rsidRPr="00B768C1" w:rsidRDefault="00B768C1" w:rsidP="00B768C1">
      <w:pPr>
        <w:pStyle w:val="31"/>
        <w:rPr>
          <w:b/>
          <w:i/>
          <w:szCs w:val="24"/>
        </w:rPr>
      </w:pPr>
    </w:p>
    <w:p w:rsidR="00B768C1" w:rsidRPr="00B768C1" w:rsidRDefault="00B768C1" w:rsidP="00B768C1">
      <w:pPr>
        <w:pStyle w:val="31"/>
        <w:rPr>
          <w:b/>
          <w:i/>
          <w:szCs w:val="24"/>
        </w:rPr>
      </w:pPr>
      <w:r w:rsidRPr="00B768C1">
        <w:rPr>
          <w:b/>
          <w:i/>
          <w:szCs w:val="24"/>
        </w:rPr>
        <w:t>В области информации</w:t>
      </w:r>
    </w:p>
    <w:p w:rsidR="00B768C1" w:rsidRPr="00B768C1" w:rsidRDefault="00B768C1" w:rsidP="00B768C1">
      <w:pPr>
        <w:pStyle w:val="31"/>
        <w:rPr>
          <w:szCs w:val="24"/>
        </w:rPr>
      </w:pPr>
      <w:r w:rsidRPr="00B768C1">
        <w:rPr>
          <w:szCs w:val="24"/>
        </w:rPr>
        <w:t>Цель – информирование жителей села об общественно-политической жизни в селе, по подготовке и принятию управленческих решений, доведение до общественности социально-экономических последствий принятых решений и предпринятых действий;</w:t>
      </w:r>
    </w:p>
    <w:p w:rsidR="00B768C1" w:rsidRPr="00B768C1" w:rsidRDefault="00B768C1" w:rsidP="00B768C1">
      <w:pPr>
        <w:pStyle w:val="31"/>
        <w:rPr>
          <w:szCs w:val="24"/>
        </w:rPr>
      </w:pPr>
      <w:r w:rsidRPr="00B768C1">
        <w:rPr>
          <w:szCs w:val="24"/>
        </w:rPr>
        <w:t>Задачи:</w:t>
      </w:r>
    </w:p>
    <w:p w:rsidR="00B768C1" w:rsidRPr="00B768C1" w:rsidRDefault="00B768C1" w:rsidP="00B768C1">
      <w:pPr>
        <w:pStyle w:val="31"/>
        <w:rPr>
          <w:szCs w:val="24"/>
        </w:rPr>
      </w:pPr>
      <w:r w:rsidRPr="00B768C1">
        <w:rPr>
          <w:szCs w:val="24"/>
        </w:rPr>
        <w:t>- организация планомерной и системной работы с населением села посредством периодического печатного издания «Бюллетень органов местного самоуправления Нижнечеремошинского сельсовета».</w:t>
      </w:r>
    </w:p>
    <w:p w:rsidR="00B768C1" w:rsidRPr="00B768C1" w:rsidRDefault="00B768C1" w:rsidP="00B76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68C1">
        <w:rPr>
          <w:rFonts w:ascii="Times New Roman" w:hAnsi="Times New Roman" w:cs="Times New Roman"/>
          <w:sz w:val="24"/>
          <w:szCs w:val="24"/>
        </w:rPr>
        <w:t xml:space="preserve">            - организация планомерной и системной работы с населением села посредствам официального Интернет – сайта администрации Нижнечеремошинского сельсовета: </w:t>
      </w:r>
      <w:r w:rsidRPr="00B768C1">
        <w:rPr>
          <w:rFonts w:ascii="Times New Roman" w:hAnsi="Times New Roman" w:cs="Times New Roman"/>
          <w:sz w:val="24"/>
          <w:szCs w:val="24"/>
          <w:u w:val="single"/>
        </w:rPr>
        <w:t>https://admncheremoshv.nso.ru</w:t>
      </w:r>
    </w:p>
    <w:p w:rsidR="00B768C1" w:rsidRPr="00B768C1" w:rsidRDefault="00B768C1" w:rsidP="00B768C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768C1" w:rsidRPr="00B768C1" w:rsidRDefault="00B768C1" w:rsidP="00B768C1">
      <w:pPr>
        <w:pStyle w:val="a7"/>
        <w:ind w:firstLine="0"/>
        <w:rPr>
          <w:b/>
          <w:i/>
          <w:sz w:val="24"/>
          <w:szCs w:val="24"/>
        </w:rPr>
      </w:pPr>
    </w:p>
    <w:p w:rsidR="00B768C1" w:rsidRPr="00B768C1" w:rsidRDefault="00B768C1" w:rsidP="00B768C1">
      <w:pPr>
        <w:pStyle w:val="a7"/>
        <w:ind w:firstLine="709"/>
        <w:rPr>
          <w:b/>
          <w:i/>
          <w:sz w:val="24"/>
          <w:szCs w:val="24"/>
        </w:rPr>
      </w:pPr>
      <w:r w:rsidRPr="00B768C1">
        <w:rPr>
          <w:b/>
          <w:i/>
          <w:sz w:val="24"/>
          <w:szCs w:val="24"/>
        </w:rPr>
        <w:t>В области муниципальных финансов:</w:t>
      </w:r>
    </w:p>
    <w:p w:rsidR="00B768C1" w:rsidRPr="00B768C1" w:rsidRDefault="00B768C1" w:rsidP="00B768C1">
      <w:pPr>
        <w:pStyle w:val="a7"/>
        <w:ind w:firstLine="709"/>
        <w:rPr>
          <w:i/>
          <w:sz w:val="24"/>
          <w:szCs w:val="24"/>
        </w:rPr>
      </w:pPr>
      <w:r w:rsidRPr="00B768C1">
        <w:rPr>
          <w:i/>
          <w:sz w:val="24"/>
          <w:szCs w:val="24"/>
        </w:rPr>
        <w:t xml:space="preserve">Цели: </w:t>
      </w:r>
    </w:p>
    <w:p w:rsidR="00B768C1" w:rsidRPr="00B768C1" w:rsidRDefault="00B768C1" w:rsidP="00B768C1">
      <w:pPr>
        <w:pStyle w:val="a7"/>
        <w:ind w:firstLine="709"/>
        <w:rPr>
          <w:sz w:val="24"/>
          <w:szCs w:val="24"/>
        </w:rPr>
      </w:pPr>
      <w:r w:rsidRPr="00B768C1">
        <w:rPr>
          <w:sz w:val="24"/>
          <w:szCs w:val="24"/>
        </w:rPr>
        <w:t>1. Обеспечение роста собственных доходов бюджета поселения.</w:t>
      </w:r>
    </w:p>
    <w:p w:rsidR="00B768C1" w:rsidRPr="00B768C1" w:rsidRDefault="00B768C1" w:rsidP="00B768C1">
      <w:pPr>
        <w:pStyle w:val="a7"/>
        <w:ind w:firstLine="709"/>
        <w:rPr>
          <w:sz w:val="24"/>
          <w:szCs w:val="24"/>
        </w:rPr>
      </w:pPr>
      <w:r w:rsidRPr="00B768C1">
        <w:rPr>
          <w:sz w:val="24"/>
          <w:szCs w:val="24"/>
        </w:rPr>
        <w:t xml:space="preserve">2. Повышение эффективности расходования бюджетных средств. </w:t>
      </w:r>
    </w:p>
    <w:p w:rsidR="00B768C1" w:rsidRPr="00B768C1" w:rsidRDefault="00B768C1" w:rsidP="00B768C1">
      <w:pPr>
        <w:pStyle w:val="a7"/>
        <w:ind w:firstLine="709"/>
        <w:jc w:val="both"/>
        <w:rPr>
          <w:i/>
          <w:sz w:val="24"/>
          <w:szCs w:val="24"/>
        </w:rPr>
      </w:pPr>
      <w:r w:rsidRPr="00B768C1">
        <w:rPr>
          <w:i/>
          <w:sz w:val="24"/>
          <w:szCs w:val="24"/>
        </w:rPr>
        <w:t>Задачи:</w:t>
      </w:r>
    </w:p>
    <w:p w:rsidR="00B768C1" w:rsidRPr="00B768C1" w:rsidRDefault="00B768C1" w:rsidP="00B768C1">
      <w:pPr>
        <w:pStyle w:val="a7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768C1">
        <w:rPr>
          <w:sz w:val="24"/>
          <w:szCs w:val="24"/>
        </w:rPr>
        <w:t>1. Создание условий для повышения налогового потенциала территории.</w:t>
      </w:r>
    </w:p>
    <w:p w:rsidR="00B768C1" w:rsidRPr="00B768C1" w:rsidRDefault="00B768C1" w:rsidP="00B768C1">
      <w:pPr>
        <w:pStyle w:val="a7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768C1">
        <w:rPr>
          <w:sz w:val="24"/>
          <w:szCs w:val="24"/>
        </w:rPr>
        <w:t>2. Разработка и осуществление комплекса мероприятий по увеличению собираемости налогов, поступающих в бюджет администрации.</w:t>
      </w:r>
    </w:p>
    <w:p w:rsidR="00B768C1" w:rsidRPr="00B768C1" w:rsidRDefault="00B768C1" w:rsidP="00B768C1">
      <w:pPr>
        <w:pStyle w:val="a7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768C1">
        <w:rPr>
          <w:sz w:val="24"/>
          <w:szCs w:val="24"/>
        </w:rPr>
        <w:t>3. Увеличение неналоговых доходов бюджета за счет повышения эффективности использования муниципального имущества</w:t>
      </w:r>
    </w:p>
    <w:p w:rsidR="00B768C1" w:rsidRPr="00B768C1" w:rsidRDefault="00B768C1" w:rsidP="00B768C1">
      <w:pPr>
        <w:pStyle w:val="a7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768C1">
        <w:rPr>
          <w:sz w:val="24"/>
          <w:szCs w:val="24"/>
        </w:rPr>
        <w:t>4. Проведение мероприятий по выявлению незарегистрированных объектов недвижимости, принадлежащих физическим лицам, содействие их регистрации и уплате налога на имущество физических лиц.</w:t>
      </w:r>
    </w:p>
    <w:p w:rsidR="00B768C1" w:rsidRPr="00B768C1" w:rsidRDefault="00B768C1" w:rsidP="00B768C1">
      <w:pPr>
        <w:pStyle w:val="a7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768C1">
        <w:rPr>
          <w:sz w:val="24"/>
          <w:szCs w:val="24"/>
        </w:rPr>
        <w:t>5. Совершенствование среднесрочного планирования.</w:t>
      </w:r>
    </w:p>
    <w:p w:rsidR="00B768C1" w:rsidRPr="00B768C1" w:rsidRDefault="00B768C1" w:rsidP="00B768C1">
      <w:pPr>
        <w:pStyle w:val="a7"/>
        <w:ind w:firstLine="709"/>
        <w:jc w:val="both"/>
        <w:rPr>
          <w:b/>
          <w:i/>
          <w:sz w:val="24"/>
          <w:szCs w:val="24"/>
        </w:rPr>
      </w:pPr>
    </w:p>
    <w:p w:rsidR="00B768C1" w:rsidRPr="00B768C1" w:rsidRDefault="00B768C1" w:rsidP="00B768C1">
      <w:pPr>
        <w:pStyle w:val="a7"/>
        <w:ind w:firstLine="709"/>
        <w:jc w:val="both"/>
        <w:rPr>
          <w:b/>
          <w:i/>
          <w:sz w:val="24"/>
          <w:szCs w:val="24"/>
        </w:rPr>
      </w:pPr>
      <w:r w:rsidRPr="00B768C1">
        <w:rPr>
          <w:b/>
          <w:i/>
          <w:sz w:val="24"/>
          <w:szCs w:val="24"/>
        </w:rPr>
        <w:t>В области управления и использования муниципального имущества и земель:</w:t>
      </w:r>
    </w:p>
    <w:p w:rsidR="00B768C1" w:rsidRPr="00B768C1" w:rsidRDefault="00B768C1" w:rsidP="00B768C1">
      <w:pPr>
        <w:pStyle w:val="a7"/>
        <w:ind w:firstLine="709"/>
        <w:jc w:val="both"/>
        <w:rPr>
          <w:sz w:val="24"/>
          <w:szCs w:val="24"/>
        </w:rPr>
      </w:pPr>
      <w:r w:rsidRPr="00B768C1">
        <w:rPr>
          <w:i/>
          <w:sz w:val="24"/>
          <w:szCs w:val="24"/>
        </w:rPr>
        <w:t>Цель</w:t>
      </w:r>
      <w:r w:rsidRPr="00B768C1">
        <w:rPr>
          <w:sz w:val="24"/>
          <w:szCs w:val="24"/>
        </w:rPr>
        <w:t>: Повышение эффективности использования имущества и проведение мероприятий по определению и сохранению в составе муниципальной собственности имущества, необходимого для оказания социальных услуг, отнесенных к вопросам местного значения.</w:t>
      </w:r>
    </w:p>
    <w:p w:rsidR="00B768C1" w:rsidRPr="00B768C1" w:rsidRDefault="00B768C1" w:rsidP="00B768C1">
      <w:pPr>
        <w:pStyle w:val="a7"/>
        <w:tabs>
          <w:tab w:val="left" w:pos="5850"/>
        </w:tabs>
        <w:ind w:firstLine="709"/>
        <w:rPr>
          <w:i/>
          <w:sz w:val="24"/>
          <w:szCs w:val="24"/>
        </w:rPr>
      </w:pPr>
      <w:r w:rsidRPr="00B768C1">
        <w:rPr>
          <w:i/>
          <w:sz w:val="24"/>
          <w:szCs w:val="24"/>
        </w:rPr>
        <w:t>Задачи:</w:t>
      </w:r>
      <w:r w:rsidRPr="00B768C1">
        <w:rPr>
          <w:i/>
          <w:sz w:val="24"/>
          <w:szCs w:val="24"/>
        </w:rPr>
        <w:tab/>
      </w:r>
    </w:p>
    <w:p w:rsidR="00B768C1" w:rsidRPr="00B768C1" w:rsidRDefault="00B768C1" w:rsidP="00B768C1">
      <w:pPr>
        <w:pStyle w:val="a7"/>
        <w:ind w:firstLine="709"/>
        <w:jc w:val="both"/>
        <w:rPr>
          <w:sz w:val="24"/>
          <w:szCs w:val="24"/>
        </w:rPr>
      </w:pPr>
      <w:r w:rsidRPr="00B768C1">
        <w:rPr>
          <w:sz w:val="24"/>
          <w:szCs w:val="24"/>
        </w:rPr>
        <w:t xml:space="preserve">1. Проведение работы по </w:t>
      </w:r>
      <w:proofErr w:type="gramStart"/>
      <w:r w:rsidRPr="00B768C1">
        <w:rPr>
          <w:sz w:val="24"/>
          <w:szCs w:val="24"/>
        </w:rPr>
        <w:t>контролю за</w:t>
      </w:r>
      <w:proofErr w:type="gramEnd"/>
      <w:r w:rsidRPr="00B768C1">
        <w:rPr>
          <w:sz w:val="24"/>
          <w:szCs w:val="24"/>
        </w:rPr>
        <w:t xml:space="preserve"> изменением собственников жилья, выявление потенциальных бесхозяйных объектов. </w:t>
      </w:r>
    </w:p>
    <w:p w:rsidR="00B768C1" w:rsidRPr="00B768C1" w:rsidRDefault="00B768C1" w:rsidP="00B768C1">
      <w:pPr>
        <w:pStyle w:val="a7"/>
        <w:tabs>
          <w:tab w:val="left" w:pos="993"/>
        </w:tabs>
        <w:ind w:firstLine="709"/>
        <w:jc w:val="both"/>
        <w:rPr>
          <w:sz w:val="24"/>
          <w:szCs w:val="24"/>
        </w:rPr>
      </w:pPr>
      <w:r w:rsidRPr="00B768C1">
        <w:rPr>
          <w:sz w:val="24"/>
          <w:szCs w:val="24"/>
        </w:rPr>
        <w:t>2. Завершение процесса разграничения земель по уровням собственности и юридическое оформление права муниципальной собственности на земельные участки.</w:t>
      </w:r>
    </w:p>
    <w:p w:rsidR="00B768C1" w:rsidRPr="00B768C1" w:rsidRDefault="00B768C1" w:rsidP="00B768C1">
      <w:pPr>
        <w:pStyle w:val="a7"/>
        <w:ind w:firstLine="709"/>
        <w:jc w:val="both"/>
        <w:rPr>
          <w:sz w:val="24"/>
          <w:szCs w:val="24"/>
        </w:rPr>
      </w:pPr>
      <w:r w:rsidRPr="00B768C1">
        <w:rPr>
          <w:sz w:val="24"/>
          <w:szCs w:val="24"/>
        </w:rPr>
        <w:t>3. Активизация работы по сбору арендной платы, погашению образовавшейся задолженности за использование земель.</w:t>
      </w:r>
    </w:p>
    <w:p w:rsidR="00B768C1" w:rsidRPr="00B768C1" w:rsidRDefault="00B768C1" w:rsidP="00B768C1">
      <w:pPr>
        <w:pStyle w:val="a7"/>
        <w:ind w:firstLine="709"/>
        <w:jc w:val="both"/>
        <w:rPr>
          <w:b/>
          <w:i/>
          <w:sz w:val="24"/>
          <w:szCs w:val="24"/>
        </w:rPr>
      </w:pPr>
    </w:p>
    <w:p w:rsidR="00B768C1" w:rsidRPr="00B768C1" w:rsidRDefault="00B768C1" w:rsidP="00B768C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68C1" w:rsidRPr="00B768C1" w:rsidRDefault="00B768C1" w:rsidP="00B768C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8C1">
        <w:rPr>
          <w:rFonts w:ascii="Times New Roman" w:hAnsi="Times New Roman" w:cs="Times New Roman"/>
          <w:b/>
          <w:sz w:val="24"/>
          <w:szCs w:val="24"/>
        </w:rPr>
        <w:t xml:space="preserve"> В сельском хозяйстве</w:t>
      </w:r>
    </w:p>
    <w:p w:rsidR="00B768C1" w:rsidRPr="00B768C1" w:rsidRDefault="00B768C1" w:rsidP="00B768C1">
      <w:pPr>
        <w:pStyle w:val="a7"/>
        <w:ind w:firstLine="709"/>
        <w:rPr>
          <w:i/>
          <w:sz w:val="24"/>
          <w:szCs w:val="24"/>
        </w:rPr>
      </w:pPr>
      <w:r w:rsidRPr="00B768C1">
        <w:rPr>
          <w:i/>
          <w:sz w:val="24"/>
          <w:szCs w:val="24"/>
        </w:rPr>
        <w:t>Цели:</w:t>
      </w:r>
    </w:p>
    <w:p w:rsidR="00B768C1" w:rsidRPr="00B768C1" w:rsidRDefault="00B768C1" w:rsidP="00B768C1">
      <w:pPr>
        <w:pStyle w:val="a7"/>
        <w:ind w:firstLine="709"/>
        <w:jc w:val="both"/>
        <w:rPr>
          <w:sz w:val="24"/>
          <w:szCs w:val="24"/>
        </w:rPr>
      </w:pPr>
      <w:r w:rsidRPr="00B768C1">
        <w:rPr>
          <w:sz w:val="24"/>
          <w:szCs w:val="24"/>
        </w:rPr>
        <w:t>1. Содействие  развитию личных подсобных  и крестьянских (фермерских) хозяйств, как одного из источников поступления сырья и продовольствия на рынок и обеспечения занятости на селе.</w:t>
      </w:r>
    </w:p>
    <w:p w:rsidR="00B768C1" w:rsidRPr="00B768C1" w:rsidRDefault="00B768C1" w:rsidP="00B768C1">
      <w:pPr>
        <w:pStyle w:val="a7"/>
        <w:ind w:firstLine="709"/>
        <w:jc w:val="both"/>
        <w:rPr>
          <w:i/>
          <w:sz w:val="24"/>
          <w:szCs w:val="24"/>
        </w:rPr>
      </w:pPr>
      <w:r w:rsidRPr="00B768C1">
        <w:rPr>
          <w:i/>
          <w:sz w:val="24"/>
          <w:szCs w:val="24"/>
        </w:rPr>
        <w:t>Задачи:</w:t>
      </w:r>
    </w:p>
    <w:p w:rsidR="00B768C1" w:rsidRPr="00B768C1" w:rsidRDefault="00B768C1" w:rsidP="00B768C1">
      <w:pPr>
        <w:pStyle w:val="a7"/>
        <w:ind w:firstLine="709"/>
        <w:jc w:val="both"/>
        <w:rPr>
          <w:sz w:val="24"/>
          <w:szCs w:val="24"/>
        </w:rPr>
      </w:pPr>
      <w:r w:rsidRPr="00B768C1">
        <w:rPr>
          <w:sz w:val="24"/>
          <w:szCs w:val="24"/>
        </w:rPr>
        <w:t>- оказание консультативной помощи в вопросах кредитования личных подсобных и крестьянских (фермерских) хозяйств;</w:t>
      </w:r>
    </w:p>
    <w:p w:rsidR="00B768C1" w:rsidRPr="00B768C1" w:rsidRDefault="00B768C1" w:rsidP="00B768C1">
      <w:pPr>
        <w:pStyle w:val="a7"/>
        <w:ind w:firstLine="709"/>
        <w:jc w:val="both"/>
        <w:rPr>
          <w:sz w:val="24"/>
          <w:szCs w:val="24"/>
        </w:rPr>
      </w:pPr>
      <w:r w:rsidRPr="00B768C1">
        <w:rPr>
          <w:sz w:val="24"/>
          <w:szCs w:val="24"/>
        </w:rPr>
        <w:t>- организация обеспечения личных подсобных и крестьянских (фермерских) хозяйств молодняком скота и птицы, семенным материалом, оказание зооветеринарных, агрономических и других видов услуг;</w:t>
      </w:r>
    </w:p>
    <w:p w:rsidR="00B768C1" w:rsidRPr="00B768C1" w:rsidRDefault="00B768C1" w:rsidP="00B768C1">
      <w:pPr>
        <w:pStyle w:val="a7"/>
        <w:ind w:firstLine="709"/>
        <w:rPr>
          <w:sz w:val="24"/>
          <w:szCs w:val="24"/>
        </w:rPr>
      </w:pPr>
      <w:r w:rsidRPr="00B768C1">
        <w:rPr>
          <w:sz w:val="24"/>
          <w:szCs w:val="24"/>
        </w:rPr>
        <w:t>- совершенствование системы закупок по личным подсобным хозяйствам.</w:t>
      </w:r>
    </w:p>
    <w:p w:rsidR="00B768C1" w:rsidRPr="00B768C1" w:rsidRDefault="00B768C1" w:rsidP="00B768C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768C1" w:rsidRPr="00B768C1" w:rsidRDefault="00B768C1" w:rsidP="00B768C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68C1">
        <w:rPr>
          <w:rFonts w:ascii="Times New Roman" w:hAnsi="Times New Roman" w:cs="Times New Roman"/>
          <w:b/>
          <w:i/>
          <w:sz w:val="24"/>
          <w:szCs w:val="24"/>
        </w:rPr>
        <w:t>В малом предпринимательстве</w:t>
      </w:r>
    </w:p>
    <w:p w:rsidR="00B768C1" w:rsidRPr="00B768C1" w:rsidRDefault="00B768C1" w:rsidP="00B76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8C1">
        <w:rPr>
          <w:rFonts w:ascii="Times New Roman" w:hAnsi="Times New Roman" w:cs="Times New Roman"/>
          <w:i/>
          <w:sz w:val="24"/>
          <w:szCs w:val="24"/>
        </w:rPr>
        <w:tab/>
        <w:t>Цель: С</w:t>
      </w:r>
      <w:r w:rsidRPr="00B768C1">
        <w:rPr>
          <w:rFonts w:ascii="Times New Roman" w:hAnsi="Times New Roman" w:cs="Times New Roman"/>
          <w:sz w:val="24"/>
          <w:szCs w:val="24"/>
        </w:rPr>
        <w:t xml:space="preserve">оздание благоприятных условий для развития малого предпринимательства, увеличения на его основе налоговых доходов бюджета муниципального образования, повышение занятости. </w:t>
      </w:r>
    </w:p>
    <w:p w:rsidR="00B768C1" w:rsidRPr="00B768C1" w:rsidRDefault="00B768C1" w:rsidP="00B768C1">
      <w:pPr>
        <w:tabs>
          <w:tab w:val="left" w:pos="-3600"/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68C1"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B768C1" w:rsidRPr="00B768C1" w:rsidRDefault="00B768C1" w:rsidP="00B768C1">
      <w:pPr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8C1">
        <w:rPr>
          <w:rFonts w:ascii="Times New Roman" w:hAnsi="Times New Roman" w:cs="Times New Roman"/>
          <w:sz w:val="24"/>
          <w:szCs w:val="24"/>
        </w:rPr>
        <w:t>Оказание поддержки развитию субъектов малого предпринимательства;</w:t>
      </w:r>
    </w:p>
    <w:p w:rsidR="00B768C1" w:rsidRPr="00B768C1" w:rsidRDefault="00B768C1" w:rsidP="00B768C1">
      <w:pPr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8C1">
        <w:rPr>
          <w:rFonts w:ascii="Times New Roman" w:hAnsi="Times New Roman" w:cs="Times New Roman"/>
          <w:sz w:val="24"/>
          <w:szCs w:val="24"/>
        </w:rPr>
        <w:t>Оказание содействия развитию системы кредитования малого бизнеса;</w:t>
      </w:r>
    </w:p>
    <w:p w:rsidR="00B768C1" w:rsidRPr="00B768C1" w:rsidRDefault="00B768C1" w:rsidP="00B768C1">
      <w:pPr>
        <w:pStyle w:val="31"/>
        <w:numPr>
          <w:ilvl w:val="0"/>
          <w:numId w:val="8"/>
        </w:numPr>
        <w:rPr>
          <w:szCs w:val="24"/>
        </w:rPr>
      </w:pPr>
      <w:r w:rsidRPr="00B768C1">
        <w:rPr>
          <w:szCs w:val="24"/>
        </w:rPr>
        <w:t>Продвижение продукции малых предприятий на новые рынки, путем участия их в выставках и ярмарках, «Днях предпринимателя»;</w:t>
      </w:r>
    </w:p>
    <w:p w:rsidR="00B768C1" w:rsidRPr="00B768C1" w:rsidRDefault="00B768C1" w:rsidP="00B768C1">
      <w:pPr>
        <w:pStyle w:val="21"/>
        <w:tabs>
          <w:tab w:val="left" w:pos="360"/>
        </w:tabs>
        <w:rPr>
          <w:b/>
          <w:i/>
          <w:iCs/>
          <w:szCs w:val="24"/>
        </w:rPr>
      </w:pPr>
    </w:p>
    <w:p w:rsidR="00B768C1" w:rsidRPr="00B768C1" w:rsidRDefault="00B768C1" w:rsidP="00B768C1">
      <w:pPr>
        <w:pStyle w:val="21"/>
        <w:tabs>
          <w:tab w:val="left" w:pos="360"/>
        </w:tabs>
        <w:rPr>
          <w:b/>
          <w:szCs w:val="24"/>
        </w:rPr>
      </w:pPr>
      <w:r w:rsidRPr="00B768C1">
        <w:rPr>
          <w:b/>
          <w:szCs w:val="24"/>
        </w:rPr>
        <w:t xml:space="preserve">В области ЖКХ </w:t>
      </w:r>
    </w:p>
    <w:p w:rsidR="00B768C1" w:rsidRPr="00B768C1" w:rsidRDefault="00B768C1" w:rsidP="00B76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8C1">
        <w:rPr>
          <w:rFonts w:ascii="Times New Roman" w:hAnsi="Times New Roman" w:cs="Times New Roman"/>
          <w:i/>
          <w:sz w:val="24"/>
          <w:szCs w:val="24"/>
        </w:rPr>
        <w:t xml:space="preserve">Цели: </w:t>
      </w:r>
      <w:r w:rsidRPr="00B768C1">
        <w:rPr>
          <w:rFonts w:ascii="Times New Roman" w:hAnsi="Times New Roman" w:cs="Times New Roman"/>
          <w:sz w:val="24"/>
          <w:szCs w:val="24"/>
        </w:rPr>
        <w:t>1. Достижение высокого уровня надежности и устойчивости функционирования жилищно-коммунального комплекса поселения.</w:t>
      </w:r>
    </w:p>
    <w:p w:rsidR="00B768C1" w:rsidRPr="00B768C1" w:rsidRDefault="00B768C1" w:rsidP="00B768C1">
      <w:pPr>
        <w:pStyle w:val="a7"/>
        <w:jc w:val="both"/>
        <w:rPr>
          <w:sz w:val="24"/>
          <w:szCs w:val="24"/>
        </w:rPr>
      </w:pPr>
      <w:r w:rsidRPr="00B768C1">
        <w:rPr>
          <w:sz w:val="24"/>
          <w:szCs w:val="24"/>
        </w:rPr>
        <w:t>2. Улучшение качества предоставляемых жилищно-коммунальных услуг при одновременной оптимизации затрат на их предоставление.</w:t>
      </w:r>
    </w:p>
    <w:p w:rsidR="00B768C1" w:rsidRPr="00B768C1" w:rsidRDefault="00B768C1" w:rsidP="00B768C1">
      <w:pPr>
        <w:pStyle w:val="a7"/>
        <w:jc w:val="both"/>
        <w:rPr>
          <w:sz w:val="24"/>
          <w:szCs w:val="24"/>
        </w:rPr>
      </w:pPr>
      <w:r w:rsidRPr="00B768C1">
        <w:rPr>
          <w:sz w:val="24"/>
          <w:szCs w:val="24"/>
        </w:rPr>
        <w:t>3. Повышение эффективности использования топливно-энергетических ресурсов.</w:t>
      </w:r>
    </w:p>
    <w:p w:rsidR="00B768C1" w:rsidRPr="00B768C1" w:rsidRDefault="00B768C1" w:rsidP="00B768C1">
      <w:pPr>
        <w:tabs>
          <w:tab w:val="left" w:pos="-3600"/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68C1"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B768C1" w:rsidRPr="00B768C1" w:rsidRDefault="00B768C1" w:rsidP="00B768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8C1">
        <w:rPr>
          <w:rFonts w:ascii="Times New Roman" w:hAnsi="Times New Roman" w:cs="Times New Roman"/>
          <w:sz w:val="24"/>
          <w:szCs w:val="24"/>
        </w:rPr>
        <w:t>1. Проведение финансового оздоровления жилищно-коммунальных предприятий;</w:t>
      </w:r>
    </w:p>
    <w:p w:rsidR="00B768C1" w:rsidRPr="00B768C1" w:rsidRDefault="00B768C1" w:rsidP="00B768C1">
      <w:pPr>
        <w:pStyle w:val="a7"/>
        <w:jc w:val="both"/>
        <w:rPr>
          <w:sz w:val="24"/>
          <w:szCs w:val="24"/>
        </w:rPr>
      </w:pPr>
      <w:r w:rsidRPr="00B768C1">
        <w:rPr>
          <w:sz w:val="24"/>
          <w:szCs w:val="24"/>
        </w:rPr>
        <w:t>2. Анализ потребления энергоресурсов организациями, финансируемыми из бюджета сельсовета, выявление и устранение очагов нерационального использования энергоресурсов.</w:t>
      </w:r>
    </w:p>
    <w:p w:rsidR="00B768C1" w:rsidRPr="00B768C1" w:rsidRDefault="00B768C1" w:rsidP="00B768C1">
      <w:pPr>
        <w:pStyle w:val="a7"/>
        <w:ind w:firstLine="709"/>
        <w:jc w:val="both"/>
        <w:rPr>
          <w:sz w:val="24"/>
          <w:szCs w:val="24"/>
        </w:rPr>
      </w:pPr>
      <w:r w:rsidRPr="00B768C1">
        <w:rPr>
          <w:sz w:val="24"/>
          <w:szCs w:val="24"/>
        </w:rPr>
        <w:t>3. Модернизация и замена отслужившего срок технологического оборудования муниципальной системы теплоснабжения, водоснабжения и водоотведения.</w:t>
      </w:r>
    </w:p>
    <w:p w:rsidR="00B768C1" w:rsidRPr="00B768C1" w:rsidRDefault="00B768C1" w:rsidP="00B768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768C1" w:rsidRPr="00B768C1" w:rsidRDefault="00B768C1" w:rsidP="00B768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68C1">
        <w:rPr>
          <w:rFonts w:ascii="Times New Roman" w:hAnsi="Times New Roman" w:cs="Times New Roman"/>
          <w:b/>
          <w:i/>
          <w:sz w:val="24"/>
          <w:szCs w:val="24"/>
        </w:rPr>
        <w:t xml:space="preserve">В области дорожного хозяйства </w:t>
      </w:r>
    </w:p>
    <w:p w:rsidR="00B768C1" w:rsidRPr="00B768C1" w:rsidRDefault="00B768C1" w:rsidP="00B768C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68C1">
        <w:rPr>
          <w:rFonts w:ascii="Times New Roman" w:hAnsi="Times New Roman" w:cs="Times New Roman"/>
          <w:i/>
          <w:sz w:val="24"/>
          <w:szCs w:val="24"/>
        </w:rPr>
        <w:t>Цели:</w:t>
      </w:r>
    </w:p>
    <w:p w:rsidR="00B768C1" w:rsidRPr="00B768C1" w:rsidRDefault="00B768C1" w:rsidP="00B76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8C1">
        <w:rPr>
          <w:rFonts w:ascii="Times New Roman" w:hAnsi="Times New Roman" w:cs="Times New Roman"/>
          <w:sz w:val="24"/>
          <w:szCs w:val="24"/>
        </w:rPr>
        <w:t>1. Повышение доступности транспортных услуг.</w:t>
      </w:r>
    </w:p>
    <w:p w:rsidR="00B768C1" w:rsidRPr="00B768C1" w:rsidRDefault="00B768C1" w:rsidP="00B768C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68C1"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B768C1" w:rsidRPr="00B768C1" w:rsidRDefault="00B768C1" w:rsidP="00B768C1">
      <w:pPr>
        <w:tabs>
          <w:tab w:val="left" w:pos="19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8C1">
        <w:rPr>
          <w:rFonts w:ascii="Times New Roman" w:hAnsi="Times New Roman" w:cs="Times New Roman"/>
          <w:sz w:val="24"/>
          <w:szCs w:val="24"/>
        </w:rPr>
        <w:t>1. Содержание автомобильных дорог  внутри поселения. Поддержание в рабочем состоянии дорожной сети.</w:t>
      </w:r>
    </w:p>
    <w:p w:rsidR="00B768C1" w:rsidRPr="00B768C1" w:rsidRDefault="00B768C1" w:rsidP="00B768C1">
      <w:pPr>
        <w:pStyle w:val="a7"/>
        <w:ind w:firstLine="709"/>
        <w:jc w:val="both"/>
        <w:rPr>
          <w:b/>
          <w:i/>
          <w:sz w:val="24"/>
          <w:szCs w:val="24"/>
        </w:rPr>
      </w:pPr>
      <w:r w:rsidRPr="00B768C1">
        <w:rPr>
          <w:b/>
          <w:i/>
          <w:sz w:val="24"/>
          <w:szCs w:val="24"/>
        </w:rPr>
        <w:t>В области потребительского рынка</w:t>
      </w:r>
    </w:p>
    <w:p w:rsidR="00B768C1" w:rsidRPr="00B768C1" w:rsidRDefault="00B768C1" w:rsidP="00B768C1">
      <w:pPr>
        <w:pStyle w:val="a7"/>
        <w:ind w:firstLine="709"/>
        <w:jc w:val="both"/>
        <w:rPr>
          <w:sz w:val="24"/>
          <w:szCs w:val="24"/>
        </w:rPr>
      </w:pPr>
      <w:r w:rsidRPr="00B768C1">
        <w:rPr>
          <w:i/>
          <w:sz w:val="24"/>
          <w:szCs w:val="24"/>
        </w:rPr>
        <w:t xml:space="preserve">Цель: </w:t>
      </w:r>
      <w:r w:rsidRPr="00B768C1">
        <w:rPr>
          <w:sz w:val="24"/>
          <w:szCs w:val="24"/>
        </w:rPr>
        <w:t xml:space="preserve"> Удовлетворение покупательского спроса населения в качественных товарах и услугах.</w:t>
      </w:r>
    </w:p>
    <w:p w:rsidR="00B768C1" w:rsidRPr="00B768C1" w:rsidRDefault="00B768C1" w:rsidP="00B768C1">
      <w:pPr>
        <w:pStyle w:val="a7"/>
        <w:ind w:firstLine="709"/>
        <w:jc w:val="both"/>
        <w:rPr>
          <w:i/>
          <w:sz w:val="24"/>
          <w:szCs w:val="24"/>
          <w:u w:val="single"/>
        </w:rPr>
      </w:pPr>
      <w:r w:rsidRPr="00B768C1">
        <w:rPr>
          <w:i/>
          <w:sz w:val="24"/>
          <w:szCs w:val="24"/>
        </w:rPr>
        <w:t>Задачи</w:t>
      </w:r>
      <w:r w:rsidRPr="00B768C1">
        <w:rPr>
          <w:i/>
          <w:sz w:val="24"/>
          <w:szCs w:val="24"/>
          <w:u w:val="single"/>
        </w:rPr>
        <w:t>:</w:t>
      </w:r>
    </w:p>
    <w:p w:rsidR="00B768C1" w:rsidRPr="00B768C1" w:rsidRDefault="00B768C1" w:rsidP="00B768C1">
      <w:pPr>
        <w:pStyle w:val="a7"/>
        <w:ind w:firstLine="709"/>
        <w:jc w:val="both"/>
        <w:rPr>
          <w:sz w:val="24"/>
          <w:szCs w:val="24"/>
        </w:rPr>
      </w:pPr>
      <w:r w:rsidRPr="00B768C1">
        <w:rPr>
          <w:sz w:val="24"/>
          <w:szCs w:val="24"/>
        </w:rPr>
        <w:t>1. Развитие стационарной торговли за счет открытия новых магазинов, павильонов в селах.</w:t>
      </w:r>
    </w:p>
    <w:p w:rsidR="00B768C1" w:rsidRPr="00B768C1" w:rsidRDefault="00B768C1" w:rsidP="00B768C1">
      <w:pPr>
        <w:pStyle w:val="a7"/>
        <w:ind w:firstLine="709"/>
        <w:jc w:val="both"/>
        <w:rPr>
          <w:sz w:val="24"/>
          <w:szCs w:val="24"/>
        </w:rPr>
      </w:pPr>
      <w:r w:rsidRPr="00B768C1">
        <w:rPr>
          <w:sz w:val="24"/>
          <w:szCs w:val="24"/>
        </w:rPr>
        <w:t>2. Возрождение бытового обслуживания в селе, улучшение качества предоставляемых услуг.</w:t>
      </w:r>
    </w:p>
    <w:p w:rsidR="00B768C1" w:rsidRPr="00B768C1" w:rsidRDefault="00B768C1" w:rsidP="00B768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768C1" w:rsidRPr="00B768C1" w:rsidRDefault="00B768C1" w:rsidP="00B768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68C1">
        <w:rPr>
          <w:rFonts w:ascii="Times New Roman" w:hAnsi="Times New Roman" w:cs="Times New Roman"/>
          <w:b/>
          <w:i/>
          <w:sz w:val="24"/>
          <w:szCs w:val="24"/>
        </w:rPr>
        <w:t>В области благоустройства и озеленения территории, охраны окружающей среды</w:t>
      </w:r>
    </w:p>
    <w:p w:rsidR="00B768C1" w:rsidRPr="00B768C1" w:rsidRDefault="00B768C1" w:rsidP="00B76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8C1">
        <w:rPr>
          <w:rFonts w:ascii="Times New Roman" w:hAnsi="Times New Roman" w:cs="Times New Roman"/>
          <w:i/>
          <w:sz w:val="24"/>
          <w:szCs w:val="24"/>
        </w:rPr>
        <w:t xml:space="preserve">Цель: </w:t>
      </w:r>
      <w:r w:rsidRPr="00B768C1">
        <w:rPr>
          <w:rFonts w:ascii="Times New Roman" w:hAnsi="Times New Roman" w:cs="Times New Roman"/>
          <w:sz w:val="24"/>
          <w:szCs w:val="24"/>
        </w:rPr>
        <w:t xml:space="preserve"> Создание комфортных условий проживания жителям Нижнечеремошинского сельсовета Краснозерского района.</w:t>
      </w:r>
    </w:p>
    <w:p w:rsidR="00B768C1" w:rsidRPr="00B768C1" w:rsidRDefault="00B768C1" w:rsidP="00B768C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768C1">
        <w:rPr>
          <w:rFonts w:ascii="Times New Roman" w:hAnsi="Times New Roman" w:cs="Times New Roman"/>
          <w:i/>
          <w:sz w:val="24"/>
          <w:szCs w:val="24"/>
        </w:rPr>
        <w:t>Задачи</w:t>
      </w:r>
      <w:r w:rsidRPr="00B768C1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B768C1" w:rsidRPr="00B768C1" w:rsidRDefault="00B768C1" w:rsidP="00B76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8C1">
        <w:rPr>
          <w:rFonts w:ascii="Times New Roman" w:hAnsi="Times New Roman" w:cs="Times New Roman"/>
          <w:sz w:val="24"/>
          <w:szCs w:val="24"/>
        </w:rPr>
        <w:t>1. Благоустройство и озеленение территории поселения.</w:t>
      </w:r>
    </w:p>
    <w:p w:rsidR="00B768C1" w:rsidRPr="00B768C1" w:rsidRDefault="00B768C1" w:rsidP="00B76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8C1">
        <w:rPr>
          <w:rFonts w:ascii="Times New Roman" w:hAnsi="Times New Roman" w:cs="Times New Roman"/>
          <w:sz w:val="24"/>
          <w:szCs w:val="24"/>
        </w:rPr>
        <w:t>2. Достижение уровня освещённости всей территории поселения.</w:t>
      </w:r>
    </w:p>
    <w:p w:rsidR="00B768C1" w:rsidRPr="00B768C1" w:rsidRDefault="00B768C1" w:rsidP="00B76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8C1">
        <w:rPr>
          <w:rFonts w:ascii="Times New Roman" w:hAnsi="Times New Roman" w:cs="Times New Roman"/>
          <w:sz w:val="24"/>
          <w:szCs w:val="24"/>
        </w:rPr>
        <w:t>3. Содержание мест захоронения.</w:t>
      </w:r>
    </w:p>
    <w:p w:rsidR="00B768C1" w:rsidRPr="00B768C1" w:rsidRDefault="00B768C1" w:rsidP="00B768C1">
      <w:pPr>
        <w:pStyle w:val="a7"/>
        <w:ind w:firstLine="0"/>
        <w:rPr>
          <w:sz w:val="24"/>
          <w:szCs w:val="24"/>
        </w:rPr>
      </w:pPr>
      <w:r w:rsidRPr="00B768C1">
        <w:rPr>
          <w:sz w:val="24"/>
          <w:szCs w:val="24"/>
        </w:rPr>
        <w:t xml:space="preserve">            4. Устранение несанкционированных свалок.</w:t>
      </w:r>
    </w:p>
    <w:p w:rsidR="00B768C1" w:rsidRPr="00B768C1" w:rsidRDefault="00B768C1" w:rsidP="00B768C1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8C1" w:rsidRPr="00B768C1" w:rsidRDefault="00B768C1" w:rsidP="00B768C1">
      <w:pPr>
        <w:tabs>
          <w:tab w:val="left" w:pos="1482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768C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Развитие местного самоуправления</w:t>
      </w:r>
    </w:p>
    <w:p w:rsidR="00B768C1" w:rsidRPr="00B768C1" w:rsidRDefault="00B768C1" w:rsidP="00B768C1">
      <w:pPr>
        <w:tabs>
          <w:tab w:val="left" w:pos="148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68C1">
        <w:rPr>
          <w:rFonts w:ascii="Times New Roman" w:hAnsi="Times New Roman" w:cs="Times New Roman"/>
          <w:bCs/>
          <w:i/>
          <w:sz w:val="24"/>
          <w:szCs w:val="24"/>
        </w:rPr>
        <w:t xml:space="preserve">     Цель</w:t>
      </w:r>
      <w:r w:rsidRPr="00B768C1">
        <w:rPr>
          <w:rFonts w:ascii="Times New Roman" w:hAnsi="Times New Roman" w:cs="Times New Roman"/>
          <w:bCs/>
          <w:sz w:val="24"/>
          <w:szCs w:val="24"/>
        </w:rPr>
        <w:t xml:space="preserve"> – повышение эффективности муниципального управления  на основе совершенствования его принципов, методов, организационных механизмов.</w:t>
      </w:r>
    </w:p>
    <w:p w:rsidR="00B768C1" w:rsidRPr="00B768C1" w:rsidRDefault="00B768C1" w:rsidP="00B768C1">
      <w:pPr>
        <w:tabs>
          <w:tab w:val="left" w:pos="1482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68C1">
        <w:rPr>
          <w:rFonts w:ascii="Times New Roman" w:hAnsi="Times New Roman" w:cs="Times New Roman"/>
          <w:bCs/>
          <w:i/>
          <w:sz w:val="24"/>
          <w:szCs w:val="24"/>
        </w:rPr>
        <w:t xml:space="preserve">        Задачи</w:t>
      </w:r>
      <w:r w:rsidRPr="00B768C1">
        <w:rPr>
          <w:rFonts w:ascii="Times New Roman" w:hAnsi="Times New Roman" w:cs="Times New Roman"/>
          <w:bCs/>
          <w:sz w:val="24"/>
          <w:szCs w:val="24"/>
        </w:rPr>
        <w:t>:</w:t>
      </w:r>
    </w:p>
    <w:p w:rsidR="00B768C1" w:rsidRPr="00B768C1" w:rsidRDefault="00B768C1" w:rsidP="00B768C1">
      <w:pPr>
        <w:tabs>
          <w:tab w:val="left" w:pos="148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68C1">
        <w:rPr>
          <w:rFonts w:ascii="Times New Roman" w:hAnsi="Times New Roman" w:cs="Times New Roman"/>
          <w:bCs/>
          <w:sz w:val="24"/>
          <w:szCs w:val="24"/>
        </w:rPr>
        <w:t xml:space="preserve">    - совершенствование нормативно – правового обеспечения;</w:t>
      </w:r>
    </w:p>
    <w:p w:rsidR="00B768C1" w:rsidRPr="00B768C1" w:rsidRDefault="00B768C1" w:rsidP="00B768C1">
      <w:pPr>
        <w:tabs>
          <w:tab w:val="left" w:pos="148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68C1">
        <w:rPr>
          <w:rFonts w:ascii="Times New Roman" w:hAnsi="Times New Roman" w:cs="Times New Roman"/>
          <w:bCs/>
          <w:sz w:val="24"/>
          <w:szCs w:val="24"/>
        </w:rPr>
        <w:t xml:space="preserve">   - содействие в подготовке и повышении квалификации кадров в сфере муниципального управления.</w:t>
      </w:r>
    </w:p>
    <w:p w:rsidR="00B768C1" w:rsidRPr="00B768C1" w:rsidRDefault="00B768C1" w:rsidP="00B768C1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8C1">
        <w:rPr>
          <w:rFonts w:ascii="Times New Roman" w:hAnsi="Times New Roman" w:cs="Times New Roman"/>
          <w:sz w:val="24"/>
          <w:szCs w:val="24"/>
        </w:rPr>
        <w:t>Достижение целей социально-экономического развития муниципального образования и решение поставленных задач в рамках полномочий органов местного самоуправления будет достигаться путем реализации программных мероприятий (приложение 1).</w:t>
      </w:r>
    </w:p>
    <w:p w:rsidR="00B768C1" w:rsidRPr="00B768C1" w:rsidRDefault="00B768C1" w:rsidP="00B768C1">
      <w:pPr>
        <w:pStyle w:val="a7"/>
        <w:ind w:firstLine="0"/>
        <w:jc w:val="center"/>
        <w:rPr>
          <w:b/>
          <w:sz w:val="24"/>
          <w:szCs w:val="24"/>
        </w:rPr>
      </w:pPr>
    </w:p>
    <w:p w:rsidR="00B768C1" w:rsidRPr="00B768C1" w:rsidRDefault="00B768C1" w:rsidP="00B768C1">
      <w:pPr>
        <w:numPr>
          <w:ilvl w:val="0"/>
          <w:numId w:val="4"/>
        </w:numPr>
        <w:tabs>
          <w:tab w:val="left" w:pos="180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8C1">
        <w:rPr>
          <w:rFonts w:ascii="Times New Roman" w:hAnsi="Times New Roman" w:cs="Times New Roman"/>
          <w:b/>
          <w:bCs/>
          <w:sz w:val="24"/>
          <w:szCs w:val="24"/>
        </w:rPr>
        <w:t xml:space="preserve"> Инвестиции в социально-экономическом развитии муниципального образования</w:t>
      </w:r>
      <w:r w:rsidRPr="00B768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68C1" w:rsidRPr="00B768C1" w:rsidRDefault="00B768C1" w:rsidP="00B768C1">
      <w:pPr>
        <w:tabs>
          <w:tab w:val="left" w:pos="14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8C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</w:t>
      </w:r>
      <w:r w:rsidRPr="00B768C1">
        <w:rPr>
          <w:rFonts w:ascii="Times New Roman" w:hAnsi="Times New Roman" w:cs="Times New Roman"/>
          <w:sz w:val="24"/>
          <w:szCs w:val="24"/>
        </w:rPr>
        <w:t>В настоящее время инвестиционную ситуацию в муниципальном образовании нельзя назвать благополучной. Величина инвестиций не обеспечивает восполнение выбывающих и морально устаревших основных фондов. Основным источником инвестиций в основные  средства, по-прежнему, остаются собственные средства предприятий (прибыль, амортизационные отчисления). При этом</w:t>
      </w:r>
      <w:proofErr w:type="gramStart"/>
      <w:r w:rsidRPr="00B768C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68C1">
        <w:rPr>
          <w:rFonts w:ascii="Times New Roman" w:hAnsi="Times New Roman" w:cs="Times New Roman"/>
          <w:sz w:val="24"/>
          <w:szCs w:val="24"/>
        </w:rPr>
        <w:t xml:space="preserve"> анализ возможности самофинансирования инвестиционной деятельности предприятий поселения показал, что собственный инвестиционный потенциал, при условии полной мобилизации, недостаточен даже для поддержания производственных мощностей. Для восстановления и развития производственного потенциала необходимо привлечение внешних ресурсов и их следует направлять на восстановление и укрепление агропромышленного комплекса, составляющего основу стабилизации и экономического роста экономики, а также на осуществление мер по развитию социальной и инженерно-транспортной инфраструктуры.</w:t>
      </w:r>
    </w:p>
    <w:p w:rsidR="00B768C1" w:rsidRPr="00B768C1" w:rsidRDefault="00B768C1" w:rsidP="00B768C1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8C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B768C1">
        <w:rPr>
          <w:rFonts w:ascii="Times New Roman" w:hAnsi="Times New Roman" w:cs="Times New Roman"/>
          <w:sz w:val="24"/>
          <w:szCs w:val="24"/>
        </w:rPr>
        <w:t>Для решения социально-экономических задач поселения в рамках среднесрочного плана будут реализовываться Мероприятия, включающие в себя инвестиционные проекты и социальные мероприятия. Сформированный блок мероприятий будет финансироваться из средств областного и муниципального бюджета, в соответствии с планами социально-экономического развития области, областными  и муниципальными целевыми программами (если есть) с ежегодным уточнением объемов финансирования исходя из реальных возможностей бюджетов. Основным источником сре</w:t>
      </w:r>
      <w:proofErr w:type="gramStart"/>
      <w:r w:rsidRPr="00B768C1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B768C1">
        <w:rPr>
          <w:rFonts w:ascii="Times New Roman" w:hAnsi="Times New Roman" w:cs="Times New Roman"/>
          <w:sz w:val="24"/>
          <w:szCs w:val="24"/>
        </w:rPr>
        <w:t>я осуществления инвестиционных проектов станут собственные и заемные средства предприятий и организаций.</w:t>
      </w:r>
    </w:p>
    <w:p w:rsidR="00B768C1" w:rsidRPr="00B768C1" w:rsidRDefault="00B768C1" w:rsidP="00B768C1">
      <w:pPr>
        <w:tabs>
          <w:tab w:val="left" w:pos="14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8C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768C1" w:rsidRPr="00B768C1" w:rsidRDefault="00B768C1" w:rsidP="00B768C1">
      <w:pPr>
        <w:tabs>
          <w:tab w:val="left" w:pos="14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8C1" w:rsidRPr="00B768C1" w:rsidRDefault="00B768C1" w:rsidP="00B768C1">
      <w:pPr>
        <w:tabs>
          <w:tab w:val="left" w:pos="14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8C1" w:rsidRPr="00B768C1" w:rsidRDefault="00B768C1" w:rsidP="00B768C1">
      <w:pPr>
        <w:tabs>
          <w:tab w:val="left" w:pos="14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8C1" w:rsidRPr="00B768C1" w:rsidRDefault="00B768C1" w:rsidP="00B768C1">
      <w:pPr>
        <w:tabs>
          <w:tab w:val="left" w:pos="14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8C1" w:rsidRPr="00B768C1" w:rsidRDefault="00B768C1" w:rsidP="00B768C1">
      <w:pPr>
        <w:tabs>
          <w:tab w:val="left" w:pos="14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8C1" w:rsidRPr="00B768C1" w:rsidRDefault="00B768C1" w:rsidP="00B768C1">
      <w:pPr>
        <w:tabs>
          <w:tab w:val="left" w:pos="14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8C1" w:rsidRPr="00B768C1" w:rsidRDefault="00B768C1" w:rsidP="00B768C1">
      <w:pPr>
        <w:tabs>
          <w:tab w:val="left" w:pos="14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8C1" w:rsidRPr="00B768C1" w:rsidRDefault="00B768C1" w:rsidP="00B768C1">
      <w:pPr>
        <w:tabs>
          <w:tab w:val="left" w:pos="14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8C1" w:rsidRPr="00B768C1" w:rsidRDefault="00B768C1" w:rsidP="00B768C1">
      <w:pPr>
        <w:tabs>
          <w:tab w:val="left" w:pos="14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8C1" w:rsidRPr="00B768C1" w:rsidRDefault="00B768C1" w:rsidP="00B768C1">
      <w:pPr>
        <w:tabs>
          <w:tab w:val="left" w:pos="14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8C1" w:rsidRPr="00B768C1" w:rsidRDefault="00B768C1" w:rsidP="00B768C1">
      <w:pPr>
        <w:tabs>
          <w:tab w:val="left" w:pos="14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8C1" w:rsidRPr="00B768C1" w:rsidRDefault="00B768C1" w:rsidP="00B768C1">
      <w:pPr>
        <w:tabs>
          <w:tab w:val="left" w:pos="14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8C1" w:rsidRPr="00B768C1" w:rsidRDefault="00B768C1" w:rsidP="00B768C1">
      <w:pPr>
        <w:tabs>
          <w:tab w:val="left" w:pos="14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8C1" w:rsidRPr="00B768C1" w:rsidRDefault="00B768C1" w:rsidP="00B768C1">
      <w:pPr>
        <w:tabs>
          <w:tab w:val="left" w:pos="14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8C1" w:rsidRPr="00B768C1" w:rsidRDefault="00B768C1" w:rsidP="00B768C1">
      <w:pPr>
        <w:tabs>
          <w:tab w:val="left" w:pos="14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8C1" w:rsidRPr="00B768C1" w:rsidRDefault="00B768C1" w:rsidP="00B768C1">
      <w:pPr>
        <w:tabs>
          <w:tab w:val="left" w:pos="14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8C1" w:rsidRPr="00B768C1" w:rsidRDefault="00B768C1" w:rsidP="00B768C1">
      <w:pPr>
        <w:tabs>
          <w:tab w:val="left" w:pos="14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8C1" w:rsidRPr="00B768C1" w:rsidRDefault="00B768C1" w:rsidP="00B768C1">
      <w:pPr>
        <w:tabs>
          <w:tab w:val="left" w:pos="14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8C1" w:rsidRPr="00B768C1" w:rsidRDefault="00B768C1" w:rsidP="00B768C1">
      <w:pPr>
        <w:tabs>
          <w:tab w:val="left" w:pos="14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8C1" w:rsidRPr="00B768C1" w:rsidRDefault="00B768C1" w:rsidP="00B768C1">
      <w:pPr>
        <w:tabs>
          <w:tab w:val="left" w:pos="14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8C1" w:rsidRPr="00B768C1" w:rsidRDefault="00B768C1" w:rsidP="00B768C1">
      <w:pPr>
        <w:tabs>
          <w:tab w:val="left" w:pos="14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8C1" w:rsidRPr="00B768C1" w:rsidRDefault="00B768C1" w:rsidP="00B768C1">
      <w:pPr>
        <w:tabs>
          <w:tab w:val="left" w:pos="14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8C1" w:rsidRPr="00B768C1" w:rsidRDefault="00B768C1" w:rsidP="00B768C1">
      <w:pPr>
        <w:tabs>
          <w:tab w:val="left" w:pos="14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8C1" w:rsidRPr="00B768C1" w:rsidRDefault="00B768C1" w:rsidP="00B768C1">
      <w:pPr>
        <w:tabs>
          <w:tab w:val="left" w:pos="14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8C1" w:rsidRPr="00B768C1" w:rsidRDefault="00B768C1" w:rsidP="00B768C1">
      <w:pPr>
        <w:tabs>
          <w:tab w:val="left" w:pos="14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8C1" w:rsidRPr="00B768C1" w:rsidRDefault="00B768C1" w:rsidP="00B768C1">
      <w:pPr>
        <w:tabs>
          <w:tab w:val="left" w:pos="14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8C1" w:rsidRPr="00B768C1" w:rsidRDefault="00B768C1" w:rsidP="00B768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B768C1" w:rsidRPr="00B768C1">
          <w:pgSz w:w="11905" w:h="16837"/>
          <w:pgMar w:top="142" w:right="567" w:bottom="142" w:left="1134" w:header="680" w:footer="680" w:gutter="0"/>
          <w:cols w:space="720"/>
        </w:sectPr>
      </w:pPr>
    </w:p>
    <w:p w:rsidR="00B768C1" w:rsidRPr="00B768C1" w:rsidRDefault="00B768C1" w:rsidP="00B768C1">
      <w:pPr>
        <w:tabs>
          <w:tab w:val="left" w:pos="6804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8C1">
        <w:rPr>
          <w:rFonts w:ascii="Times New Roman" w:hAnsi="Times New Roman" w:cs="Times New Roman"/>
          <w:b/>
          <w:sz w:val="24"/>
          <w:szCs w:val="24"/>
        </w:rPr>
        <w:lastRenderedPageBreak/>
        <w:t> Основные мероприятия реализации среднесрочного плана социально-экономического развития муниципального образования  Нижнечеремошинского  сельсовета на 2021-2023 годы</w:t>
      </w:r>
    </w:p>
    <w:tbl>
      <w:tblPr>
        <w:tblW w:w="0" w:type="auto"/>
        <w:tblInd w:w="250" w:type="dxa"/>
        <w:tblLayout w:type="fixed"/>
        <w:tblLook w:val="04A0"/>
      </w:tblPr>
      <w:tblGrid>
        <w:gridCol w:w="2180"/>
        <w:gridCol w:w="4428"/>
        <w:gridCol w:w="990"/>
        <w:gridCol w:w="990"/>
        <w:gridCol w:w="990"/>
        <w:gridCol w:w="990"/>
        <w:gridCol w:w="990"/>
        <w:gridCol w:w="990"/>
        <w:gridCol w:w="992"/>
        <w:gridCol w:w="1911"/>
      </w:tblGrid>
      <w:tr w:rsidR="00B768C1" w:rsidRPr="00B768C1" w:rsidTr="00B768C1">
        <w:trPr>
          <w:trHeight w:val="659"/>
          <w:tblHeader/>
        </w:trPr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  <w:p w:rsidR="00B768C1" w:rsidRPr="00B768C1" w:rsidRDefault="00B768C1" w:rsidP="00B768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ind w:left="-2663" w:firstLine="26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Название планов мероприятий, отдельных крупных мероприятий и механизмов решения задач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a7"/>
              <w:snapToGrid w:val="0"/>
              <w:rPr>
                <w:bCs/>
                <w:sz w:val="24"/>
                <w:szCs w:val="24"/>
              </w:rPr>
            </w:pPr>
            <w:r w:rsidRPr="00B768C1">
              <w:rPr>
                <w:bCs/>
                <w:sz w:val="24"/>
                <w:szCs w:val="24"/>
              </w:rPr>
              <w:t xml:space="preserve"> срок исполнения</w:t>
            </w:r>
          </w:p>
        </w:tc>
        <w:tc>
          <w:tcPr>
            <w:tcW w:w="59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Объемы  и источники финансирования, тыс. руб.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C1" w:rsidRPr="00B768C1" w:rsidRDefault="00B768C1" w:rsidP="00B768C1">
            <w:pPr>
              <w:pStyle w:val="a7"/>
              <w:snapToGrid w:val="0"/>
              <w:ind w:firstLine="0"/>
              <w:rPr>
                <w:bCs/>
                <w:sz w:val="24"/>
                <w:szCs w:val="24"/>
              </w:rPr>
            </w:pPr>
            <w:r w:rsidRPr="00B768C1">
              <w:rPr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B768C1" w:rsidRPr="00B768C1" w:rsidTr="00B768C1">
        <w:trPr>
          <w:trHeight w:val="333"/>
          <w:tblHeader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68C1" w:rsidRPr="00B768C1" w:rsidRDefault="00B768C1" w:rsidP="00B7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68C1" w:rsidRPr="00B768C1" w:rsidRDefault="00B768C1" w:rsidP="00B7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68C1" w:rsidRPr="00B768C1" w:rsidRDefault="00B768C1" w:rsidP="00B768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8C1" w:rsidRPr="00B768C1" w:rsidRDefault="00B768C1" w:rsidP="00B768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768C1" w:rsidRPr="00B768C1" w:rsidTr="00B768C1">
        <w:trPr>
          <w:trHeight w:val="332"/>
          <w:tblHeader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68C1" w:rsidRPr="00B768C1" w:rsidRDefault="00B768C1" w:rsidP="00B7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68C1" w:rsidRPr="00B768C1" w:rsidRDefault="00B768C1" w:rsidP="00B7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68C1" w:rsidRPr="00B768C1" w:rsidRDefault="00B768C1" w:rsidP="00B768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68C1" w:rsidRPr="00B768C1" w:rsidRDefault="00B768C1" w:rsidP="00B7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 xml:space="preserve">Прочие (собственные средства предприятий, кредитные ресурсы банков и </w:t>
            </w:r>
            <w:proofErr w:type="spellStart"/>
            <w:proofErr w:type="gramStart"/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8C1" w:rsidRPr="00B768C1" w:rsidRDefault="00B768C1" w:rsidP="00B768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768C1" w:rsidRPr="00B768C1" w:rsidTr="00B768C1">
        <w:trPr>
          <w:trHeight w:val="167"/>
        </w:trPr>
        <w:tc>
          <w:tcPr>
            <w:tcW w:w="154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«Сельское хозяйство»</w:t>
            </w:r>
          </w:p>
        </w:tc>
      </w:tr>
      <w:tr w:rsidR="00B768C1" w:rsidRPr="00B768C1" w:rsidTr="00B768C1">
        <w:trPr>
          <w:trHeight w:val="167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техники сельскохозяйственными предприятиями </w:t>
            </w:r>
          </w:p>
          <w:p w:rsidR="00B768C1" w:rsidRPr="00B768C1" w:rsidRDefault="00B768C1" w:rsidP="00B768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B768C1" w:rsidRPr="00B768C1" w:rsidRDefault="00B768C1" w:rsidP="00B76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B768C1" w:rsidRPr="00B768C1" w:rsidRDefault="00B768C1" w:rsidP="00B768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B768C1" w:rsidRPr="00B768C1" w:rsidRDefault="00B768C1" w:rsidP="00B768C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768C1" w:rsidRPr="00B768C1" w:rsidRDefault="00B768C1" w:rsidP="00B768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C1" w:rsidRPr="00B768C1" w:rsidRDefault="00B768C1" w:rsidP="00B768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 xml:space="preserve"> ЗАО «</w:t>
            </w:r>
            <w:proofErr w:type="spellStart"/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Черемошинское</w:t>
            </w:r>
            <w:proofErr w:type="spellEnd"/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B768C1" w:rsidRPr="00B768C1" w:rsidRDefault="00B768C1" w:rsidP="00B768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ИП Березняк Н.Д.</w:t>
            </w:r>
          </w:p>
        </w:tc>
      </w:tr>
      <w:tr w:rsidR="00B768C1" w:rsidRPr="00B768C1" w:rsidTr="00B768C1">
        <w:trPr>
          <w:trHeight w:val="145"/>
        </w:trPr>
        <w:tc>
          <w:tcPr>
            <w:tcW w:w="154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Совершенствование развития транспортной системы и связи</w:t>
            </w:r>
          </w:p>
        </w:tc>
      </w:tr>
      <w:tr w:rsidR="00B768C1" w:rsidRPr="00B768C1" w:rsidTr="00B768C1">
        <w:trPr>
          <w:trHeight w:val="145"/>
        </w:trPr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Строительство и ремонт автомобильных дорог</w:t>
            </w:r>
          </w:p>
        </w:tc>
        <w:tc>
          <w:tcPr>
            <w:tcW w:w="4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Глава Нижнечеремошинского сельсовета</w:t>
            </w:r>
          </w:p>
        </w:tc>
      </w:tr>
      <w:tr w:rsidR="00B768C1" w:rsidRPr="00B768C1" w:rsidTr="00B768C1">
        <w:trPr>
          <w:trHeight w:val="14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68C1" w:rsidRPr="00B768C1" w:rsidRDefault="00B768C1" w:rsidP="00B7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68C1" w:rsidRPr="00B768C1" w:rsidRDefault="00B768C1" w:rsidP="00B7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8C1" w:rsidRPr="00B768C1" w:rsidRDefault="00B768C1" w:rsidP="00B7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768C1" w:rsidRPr="00B768C1" w:rsidTr="00B768C1">
        <w:trPr>
          <w:trHeight w:val="14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68C1" w:rsidRPr="00B768C1" w:rsidRDefault="00B768C1" w:rsidP="00B7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68C1" w:rsidRPr="00B768C1" w:rsidRDefault="00B768C1" w:rsidP="00B7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8C1" w:rsidRPr="00B768C1" w:rsidRDefault="00B768C1" w:rsidP="00B7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768C1" w:rsidRPr="00B768C1" w:rsidTr="00B768C1">
        <w:trPr>
          <w:trHeight w:val="145"/>
        </w:trPr>
        <w:tc>
          <w:tcPr>
            <w:tcW w:w="154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i/>
                <w:sz w:val="24"/>
                <w:szCs w:val="24"/>
              </w:rPr>
              <w:t>Природопользование, охрана окружающей среды</w:t>
            </w:r>
          </w:p>
        </w:tc>
      </w:tr>
      <w:tr w:rsidR="00B768C1" w:rsidRPr="00B768C1" w:rsidTr="00B768C1">
        <w:trPr>
          <w:trHeight w:val="306"/>
        </w:trPr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Обеспечение санитарной безопасности</w:t>
            </w:r>
          </w:p>
        </w:tc>
        <w:tc>
          <w:tcPr>
            <w:tcW w:w="4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благоустройству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Глава Нижнечеремошинского сельсовета</w:t>
            </w:r>
          </w:p>
        </w:tc>
      </w:tr>
      <w:tr w:rsidR="00B768C1" w:rsidRPr="00B768C1" w:rsidTr="00B768C1">
        <w:trPr>
          <w:trHeight w:val="14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68C1" w:rsidRPr="00B768C1" w:rsidRDefault="00B768C1" w:rsidP="00B7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68C1" w:rsidRPr="00B768C1" w:rsidRDefault="00B768C1" w:rsidP="00B7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8C1" w:rsidRPr="00B768C1" w:rsidRDefault="00B768C1" w:rsidP="00B7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768C1" w:rsidRPr="00B768C1" w:rsidTr="00B768C1">
        <w:trPr>
          <w:trHeight w:val="14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68C1" w:rsidRPr="00B768C1" w:rsidRDefault="00B768C1" w:rsidP="00B7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68C1" w:rsidRPr="00B768C1" w:rsidRDefault="00B768C1" w:rsidP="00B7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8C1" w:rsidRPr="00B768C1" w:rsidRDefault="00B768C1" w:rsidP="00B7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768C1" w:rsidRPr="00B768C1" w:rsidTr="00B768C1">
        <w:trPr>
          <w:trHeight w:val="145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Инвентаризация Муниципальных земель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Инвентаризация муниципальных земель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B768C1" w:rsidRPr="00B768C1" w:rsidRDefault="00B768C1" w:rsidP="00B76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B768C1" w:rsidRPr="00B768C1" w:rsidRDefault="00B768C1" w:rsidP="00B768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B768C1" w:rsidRPr="00B768C1" w:rsidRDefault="00B768C1" w:rsidP="00B768C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B768C1" w:rsidRPr="00B768C1" w:rsidRDefault="00B768C1" w:rsidP="00B768C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Администрация Нижнечеремошинского сельсовета</w:t>
            </w:r>
          </w:p>
        </w:tc>
      </w:tr>
      <w:tr w:rsidR="00B768C1" w:rsidRPr="00B768C1" w:rsidTr="00B768C1">
        <w:trPr>
          <w:trHeight w:val="70"/>
        </w:trPr>
        <w:tc>
          <w:tcPr>
            <w:tcW w:w="154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Труд и занятость</w:t>
            </w:r>
          </w:p>
        </w:tc>
      </w:tr>
      <w:tr w:rsidR="00B768C1" w:rsidRPr="00B768C1" w:rsidTr="00B768C1">
        <w:trPr>
          <w:trHeight w:val="136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повышения уровня занятости населения, сокращения уровня безработицы; поддержка </w:t>
            </w:r>
            <w:proofErr w:type="spellStart"/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  <w:r w:rsidRPr="00B768C1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населения, развитии личных подсобных хозяйств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768C1" w:rsidRPr="00B768C1" w:rsidRDefault="00B768C1" w:rsidP="00B76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Организация временной занятости несовершеннолетних</w:t>
            </w:r>
          </w:p>
          <w:p w:rsidR="00B768C1" w:rsidRPr="00B768C1" w:rsidRDefault="00B768C1" w:rsidP="00B76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8C1" w:rsidRPr="00B768C1" w:rsidRDefault="00B768C1" w:rsidP="00B768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B768C1" w:rsidRPr="00B768C1" w:rsidRDefault="00B768C1" w:rsidP="00B76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B768C1" w:rsidRPr="00B768C1" w:rsidRDefault="00B768C1" w:rsidP="00B768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B768C1" w:rsidRPr="00B768C1" w:rsidRDefault="00B768C1" w:rsidP="00B76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B768C1" w:rsidRPr="00B768C1" w:rsidRDefault="00B768C1" w:rsidP="00B76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B768C1" w:rsidRPr="00B768C1" w:rsidRDefault="00B768C1" w:rsidP="00B768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B768C1" w:rsidRPr="00B768C1" w:rsidRDefault="00B768C1" w:rsidP="00B76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B768C1" w:rsidRPr="00B768C1" w:rsidRDefault="00B768C1" w:rsidP="00B768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C1" w:rsidRPr="00B768C1" w:rsidRDefault="00B768C1" w:rsidP="00B768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Администрация Нижнечеремошинского сельсовета</w:t>
            </w:r>
          </w:p>
          <w:p w:rsidR="00B768C1" w:rsidRPr="00B768C1" w:rsidRDefault="00B768C1" w:rsidP="00B768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Нижнечеремошинская</w:t>
            </w:r>
            <w:proofErr w:type="spellEnd"/>
            <w:r w:rsidRPr="00B768C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B768C1" w:rsidRPr="00B768C1" w:rsidTr="00B768C1">
        <w:trPr>
          <w:trHeight w:val="302"/>
        </w:trPr>
        <w:tc>
          <w:tcPr>
            <w:tcW w:w="154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Молодёжная политика</w:t>
            </w:r>
          </w:p>
        </w:tc>
      </w:tr>
      <w:tr w:rsidR="00B768C1" w:rsidRPr="00B768C1" w:rsidTr="00B768C1">
        <w:trPr>
          <w:trHeight w:val="916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Создание условий социального становления молодежи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</w:t>
            </w:r>
            <w:proofErr w:type="spellStart"/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B768C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  <w:p w:rsidR="00B768C1" w:rsidRPr="00B768C1" w:rsidRDefault="00B768C1" w:rsidP="00B76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8C1" w:rsidRPr="00B768C1" w:rsidRDefault="00B768C1" w:rsidP="00B76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8C1" w:rsidRPr="00B768C1" w:rsidRDefault="00B768C1" w:rsidP="00B76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8C1" w:rsidRPr="00B768C1" w:rsidRDefault="00B768C1" w:rsidP="00B768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B768C1" w:rsidRPr="00B768C1" w:rsidRDefault="00B768C1" w:rsidP="00B76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B768C1" w:rsidRPr="00B768C1" w:rsidRDefault="00B768C1" w:rsidP="00B768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B768C1" w:rsidRPr="00B768C1" w:rsidRDefault="00B768C1" w:rsidP="00B76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B768C1" w:rsidRPr="00B768C1" w:rsidRDefault="00B768C1" w:rsidP="00B76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B768C1" w:rsidRPr="00B768C1" w:rsidRDefault="00B768C1" w:rsidP="00B768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B768C1" w:rsidRPr="00B768C1" w:rsidRDefault="00B768C1" w:rsidP="00B76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B768C1" w:rsidRPr="00B768C1" w:rsidRDefault="00B768C1" w:rsidP="00B768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МКУК Нижнечеремошинский КДЦ</w:t>
            </w:r>
          </w:p>
        </w:tc>
      </w:tr>
      <w:tr w:rsidR="00B768C1" w:rsidRPr="00B768C1" w:rsidTr="00B768C1">
        <w:trPr>
          <w:trHeight w:val="302"/>
        </w:trPr>
        <w:tc>
          <w:tcPr>
            <w:tcW w:w="154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Физическая культура и спорт</w:t>
            </w:r>
          </w:p>
        </w:tc>
      </w:tr>
      <w:tr w:rsidR="00B768C1" w:rsidRPr="00B768C1" w:rsidTr="00B768C1">
        <w:trPr>
          <w:trHeight w:val="1415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ar-SA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Проведение спортивно-массовых мероприятий, (традиционных волейбольных турниров, поездки на районные спортивные мероприятиям</w:t>
            </w:r>
            <w:proofErr w:type="gramStart"/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B768C1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спортивного инвентаря, проведение Дня физкультурника)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B768C1" w:rsidRPr="00B768C1" w:rsidRDefault="00B768C1" w:rsidP="00B76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B768C1" w:rsidRPr="00B768C1" w:rsidRDefault="00B768C1" w:rsidP="00B768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B768C1" w:rsidRPr="00B768C1" w:rsidRDefault="00B768C1" w:rsidP="00B76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B768C1" w:rsidRPr="00B768C1" w:rsidRDefault="00B768C1" w:rsidP="00B768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B768C1" w:rsidRPr="00B768C1" w:rsidRDefault="00B768C1" w:rsidP="00B76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B768C1" w:rsidRPr="00B768C1" w:rsidRDefault="00B768C1" w:rsidP="00B768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МКУК Нижнечеремошинский КДЦ</w:t>
            </w:r>
          </w:p>
        </w:tc>
      </w:tr>
      <w:tr w:rsidR="00B768C1" w:rsidRPr="00B768C1" w:rsidTr="00B768C1">
        <w:trPr>
          <w:trHeight w:val="302"/>
        </w:trPr>
        <w:tc>
          <w:tcPr>
            <w:tcW w:w="154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Культура</w:t>
            </w:r>
          </w:p>
        </w:tc>
      </w:tr>
      <w:tr w:rsidR="00B768C1" w:rsidRPr="00B768C1" w:rsidTr="00B768C1">
        <w:trPr>
          <w:trHeight w:val="820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сохранения и популяризации самобытности, культурного наследия и развития самодеятельного народного творчества</w:t>
            </w:r>
          </w:p>
          <w:p w:rsidR="00B768C1" w:rsidRPr="00B768C1" w:rsidRDefault="00B768C1" w:rsidP="00B768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pStyle w:val="a9"/>
              <w:snapToGrid w:val="0"/>
              <w:jc w:val="both"/>
            </w:pPr>
            <w:proofErr w:type="gramStart"/>
            <w:r w:rsidRPr="00B768C1">
              <w:t>Проведение  культурно-массовых мероприятий, конкурсов, смотров самодеятельного народного творчества (проводы зимы</w:t>
            </w:r>
            <w:proofErr w:type="gramEnd"/>
          </w:p>
          <w:p w:rsidR="00B768C1" w:rsidRPr="00B768C1" w:rsidRDefault="00B768C1" w:rsidP="00B76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-День Победы, День села,  День пожилых людей, День матери)</w:t>
            </w:r>
            <w:proofErr w:type="gramEnd"/>
          </w:p>
          <w:p w:rsidR="00B768C1" w:rsidRPr="00B768C1" w:rsidRDefault="00B768C1" w:rsidP="00B768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B768C1" w:rsidRPr="00B768C1" w:rsidRDefault="00B768C1" w:rsidP="00B76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B768C1" w:rsidRPr="00B768C1" w:rsidRDefault="00B768C1" w:rsidP="00B768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B768C1" w:rsidRPr="00B768C1" w:rsidRDefault="00B768C1" w:rsidP="00B76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B768C1" w:rsidRPr="00B768C1" w:rsidRDefault="00B768C1" w:rsidP="00B768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B768C1" w:rsidRPr="00B768C1" w:rsidRDefault="00B768C1" w:rsidP="00B76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B768C1" w:rsidRPr="00B768C1" w:rsidRDefault="00B768C1" w:rsidP="00B76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B768C1" w:rsidRPr="00B768C1" w:rsidRDefault="00B768C1" w:rsidP="00B768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МКУК Нижнечеремошинский КДЦ</w:t>
            </w:r>
          </w:p>
        </w:tc>
      </w:tr>
      <w:tr w:rsidR="00B768C1" w:rsidRPr="00B768C1" w:rsidTr="00B768C1">
        <w:trPr>
          <w:trHeight w:val="302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Улучшение условий жизни населения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  <w:p w:rsidR="00B768C1" w:rsidRPr="00B768C1" w:rsidRDefault="00B768C1" w:rsidP="00B768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B768C1" w:rsidRPr="00B768C1" w:rsidRDefault="00B768C1" w:rsidP="00B76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B768C1" w:rsidRPr="00B768C1" w:rsidRDefault="00B768C1" w:rsidP="00B768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  <w:p w:rsidR="00B768C1" w:rsidRPr="00B768C1" w:rsidRDefault="00B768C1" w:rsidP="00B768C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B768C1" w:rsidRPr="00B768C1" w:rsidRDefault="00B768C1" w:rsidP="00B768C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B768C1" w:rsidRPr="00B768C1" w:rsidRDefault="00B768C1" w:rsidP="00B768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  <w:p w:rsidR="00B768C1" w:rsidRPr="00B768C1" w:rsidRDefault="00B768C1" w:rsidP="00B76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B768C1" w:rsidRPr="00B768C1" w:rsidRDefault="00B768C1" w:rsidP="00B768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Глава  Нижнечеремошинского сельсовета</w:t>
            </w:r>
          </w:p>
        </w:tc>
      </w:tr>
      <w:tr w:rsidR="00B768C1" w:rsidRPr="00B768C1" w:rsidTr="00B768C1">
        <w:trPr>
          <w:trHeight w:val="302"/>
        </w:trPr>
        <w:tc>
          <w:tcPr>
            <w:tcW w:w="154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C1" w:rsidRPr="00B768C1" w:rsidRDefault="00B768C1" w:rsidP="00B768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Безопасность жизни населения</w:t>
            </w:r>
          </w:p>
        </w:tc>
      </w:tr>
      <w:tr w:rsidR="00B768C1" w:rsidRPr="00B768C1" w:rsidTr="00B768C1">
        <w:trPr>
          <w:trHeight w:val="302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безопасного</w:t>
            </w:r>
            <w:proofErr w:type="gramEnd"/>
            <w:r w:rsidRPr="00B76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68C1" w:rsidRPr="00B768C1" w:rsidRDefault="00B768C1" w:rsidP="00B768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содержание дорог поселения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B768C1" w:rsidRPr="00B768C1" w:rsidRDefault="00B768C1" w:rsidP="00B76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B768C1" w:rsidRPr="00B768C1" w:rsidRDefault="00B768C1" w:rsidP="00B768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701,4</w:t>
            </w:r>
          </w:p>
          <w:p w:rsidR="00B768C1" w:rsidRPr="00B768C1" w:rsidRDefault="00B768C1" w:rsidP="00B76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741,95</w:t>
            </w:r>
          </w:p>
          <w:p w:rsidR="00B768C1" w:rsidRPr="00B768C1" w:rsidRDefault="00B768C1" w:rsidP="00B768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770,4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701,4</w:t>
            </w:r>
          </w:p>
          <w:p w:rsidR="00B768C1" w:rsidRPr="00B768C1" w:rsidRDefault="00B768C1" w:rsidP="00B76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741,95</w:t>
            </w:r>
          </w:p>
          <w:p w:rsidR="00B768C1" w:rsidRPr="00B768C1" w:rsidRDefault="00B768C1" w:rsidP="00B768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770,4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Глава  Нижнечеремошинского сельсовета</w:t>
            </w:r>
          </w:p>
        </w:tc>
      </w:tr>
      <w:tr w:rsidR="00B768C1" w:rsidRPr="00B768C1" w:rsidTr="00B768C1">
        <w:trPr>
          <w:trHeight w:val="302"/>
        </w:trPr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  <w:p w:rsidR="00B768C1" w:rsidRPr="00B768C1" w:rsidRDefault="00B768C1" w:rsidP="00B768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68C1" w:rsidRPr="00B768C1" w:rsidRDefault="00B768C1" w:rsidP="00B768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предупреждению и ликвидаций последствий чрезвычайных ситуаций и стихийных бедствий</w:t>
            </w:r>
          </w:p>
          <w:p w:rsidR="00B768C1" w:rsidRPr="00B768C1" w:rsidRDefault="00B768C1" w:rsidP="00B76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терроризма и экстремизма, а также минимизация ликвидаций последствий проявления терроризма и экстремизма</w:t>
            </w:r>
          </w:p>
          <w:p w:rsidR="00B768C1" w:rsidRPr="00B768C1" w:rsidRDefault="00B768C1" w:rsidP="00B768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поселений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B768C1" w:rsidRPr="00B768C1" w:rsidRDefault="00B768C1" w:rsidP="00B76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B768C1" w:rsidRPr="00B768C1" w:rsidRDefault="00B768C1" w:rsidP="00B768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B768C1" w:rsidRPr="00B768C1" w:rsidRDefault="00B768C1" w:rsidP="00B76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B768C1" w:rsidRPr="00B768C1" w:rsidRDefault="00B768C1" w:rsidP="00B768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B768C1" w:rsidRPr="00B768C1" w:rsidRDefault="00B768C1" w:rsidP="00B76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B768C1" w:rsidRPr="00B768C1" w:rsidRDefault="00B768C1" w:rsidP="00B768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Глава Нижнечеремошинского сельсовета</w:t>
            </w:r>
          </w:p>
        </w:tc>
      </w:tr>
      <w:tr w:rsidR="00B768C1" w:rsidRPr="00B768C1" w:rsidTr="00B768C1">
        <w:trPr>
          <w:trHeight w:val="92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68C1" w:rsidRPr="00B768C1" w:rsidRDefault="00B768C1" w:rsidP="00B7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68C1" w:rsidRPr="00B768C1" w:rsidRDefault="00B768C1" w:rsidP="00B7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C1" w:rsidRPr="00B768C1" w:rsidRDefault="00B768C1" w:rsidP="00B768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768C1" w:rsidRPr="00B768C1" w:rsidRDefault="00B768C1" w:rsidP="00B768C1">
      <w:pPr>
        <w:pStyle w:val="a7"/>
        <w:ind w:firstLine="567"/>
        <w:jc w:val="center"/>
        <w:rPr>
          <w:b/>
          <w:bCs/>
          <w:sz w:val="24"/>
          <w:szCs w:val="24"/>
        </w:rPr>
      </w:pPr>
    </w:p>
    <w:p w:rsidR="00B768C1" w:rsidRPr="00B768C1" w:rsidRDefault="00B768C1" w:rsidP="00B768C1">
      <w:pPr>
        <w:tabs>
          <w:tab w:val="left" w:pos="6804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68C1" w:rsidRPr="00B768C1" w:rsidRDefault="00B768C1" w:rsidP="00B768C1">
      <w:pPr>
        <w:pStyle w:val="a7"/>
        <w:ind w:firstLine="567"/>
        <w:jc w:val="center"/>
        <w:rPr>
          <w:b/>
          <w:bCs/>
          <w:sz w:val="24"/>
          <w:szCs w:val="24"/>
        </w:rPr>
      </w:pPr>
    </w:p>
    <w:p w:rsidR="00B768C1" w:rsidRPr="00B768C1" w:rsidRDefault="00B768C1" w:rsidP="00B768C1">
      <w:pPr>
        <w:pStyle w:val="a7"/>
        <w:ind w:firstLine="567"/>
        <w:jc w:val="center"/>
        <w:rPr>
          <w:b/>
          <w:bCs/>
          <w:sz w:val="24"/>
          <w:szCs w:val="24"/>
        </w:rPr>
      </w:pPr>
    </w:p>
    <w:p w:rsidR="00B768C1" w:rsidRPr="00B768C1" w:rsidRDefault="00B768C1" w:rsidP="00B768C1">
      <w:pPr>
        <w:pStyle w:val="a7"/>
        <w:ind w:firstLine="567"/>
        <w:jc w:val="center"/>
        <w:rPr>
          <w:b/>
          <w:bCs/>
          <w:sz w:val="24"/>
          <w:szCs w:val="24"/>
        </w:rPr>
      </w:pPr>
    </w:p>
    <w:p w:rsidR="00B768C1" w:rsidRPr="00B768C1" w:rsidRDefault="00B768C1" w:rsidP="00B768C1">
      <w:pPr>
        <w:pStyle w:val="a7"/>
        <w:ind w:firstLine="0"/>
        <w:rPr>
          <w:b/>
          <w:bCs/>
          <w:sz w:val="24"/>
          <w:szCs w:val="24"/>
        </w:rPr>
      </w:pPr>
    </w:p>
    <w:p w:rsidR="00B768C1" w:rsidRPr="00B768C1" w:rsidRDefault="00B768C1" w:rsidP="00B768C1">
      <w:pPr>
        <w:pStyle w:val="a7"/>
        <w:ind w:firstLine="0"/>
        <w:rPr>
          <w:b/>
          <w:bCs/>
          <w:sz w:val="24"/>
          <w:szCs w:val="24"/>
        </w:rPr>
      </w:pPr>
    </w:p>
    <w:p w:rsidR="00B768C1" w:rsidRPr="00B768C1" w:rsidRDefault="00B768C1" w:rsidP="00B768C1">
      <w:pPr>
        <w:pStyle w:val="a7"/>
        <w:ind w:firstLine="567"/>
        <w:jc w:val="center"/>
        <w:rPr>
          <w:b/>
          <w:bCs/>
          <w:sz w:val="24"/>
          <w:szCs w:val="24"/>
        </w:rPr>
      </w:pPr>
    </w:p>
    <w:p w:rsidR="00B768C1" w:rsidRPr="00B768C1" w:rsidRDefault="00B768C1" w:rsidP="00B768C1">
      <w:pPr>
        <w:pStyle w:val="a7"/>
        <w:ind w:firstLine="567"/>
        <w:jc w:val="center"/>
        <w:rPr>
          <w:b/>
          <w:bCs/>
          <w:sz w:val="24"/>
          <w:szCs w:val="24"/>
        </w:rPr>
      </w:pPr>
    </w:p>
    <w:p w:rsidR="00B768C1" w:rsidRPr="00B768C1" w:rsidRDefault="00B768C1" w:rsidP="00B768C1">
      <w:pPr>
        <w:pStyle w:val="a7"/>
        <w:ind w:firstLine="567"/>
        <w:jc w:val="center"/>
        <w:rPr>
          <w:b/>
          <w:bCs/>
          <w:sz w:val="24"/>
          <w:szCs w:val="24"/>
        </w:rPr>
      </w:pPr>
    </w:p>
    <w:p w:rsidR="00B768C1" w:rsidRPr="00B768C1" w:rsidRDefault="00B768C1" w:rsidP="00B768C1">
      <w:pPr>
        <w:pStyle w:val="a7"/>
        <w:ind w:firstLine="567"/>
        <w:jc w:val="center"/>
        <w:rPr>
          <w:b/>
          <w:bCs/>
          <w:sz w:val="24"/>
          <w:szCs w:val="24"/>
        </w:rPr>
      </w:pPr>
    </w:p>
    <w:p w:rsidR="00B768C1" w:rsidRPr="00B768C1" w:rsidRDefault="00B768C1" w:rsidP="00B768C1">
      <w:pPr>
        <w:pStyle w:val="a7"/>
        <w:ind w:firstLine="567"/>
        <w:jc w:val="center"/>
        <w:rPr>
          <w:b/>
          <w:bCs/>
          <w:sz w:val="24"/>
          <w:szCs w:val="24"/>
        </w:rPr>
      </w:pPr>
    </w:p>
    <w:p w:rsidR="00B768C1" w:rsidRPr="00B768C1" w:rsidRDefault="00B768C1" w:rsidP="00B768C1">
      <w:pPr>
        <w:pStyle w:val="a7"/>
        <w:ind w:firstLine="567"/>
        <w:jc w:val="center"/>
        <w:rPr>
          <w:b/>
          <w:bCs/>
          <w:sz w:val="24"/>
          <w:szCs w:val="24"/>
        </w:rPr>
      </w:pPr>
    </w:p>
    <w:p w:rsidR="00B768C1" w:rsidRPr="00B768C1" w:rsidRDefault="00B768C1" w:rsidP="00B768C1">
      <w:pPr>
        <w:pStyle w:val="a7"/>
        <w:ind w:firstLine="567"/>
        <w:jc w:val="center"/>
        <w:rPr>
          <w:b/>
          <w:bCs/>
          <w:sz w:val="24"/>
          <w:szCs w:val="24"/>
        </w:rPr>
      </w:pPr>
    </w:p>
    <w:p w:rsidR="00B768C1" w:rsidRPr="00B768C1" w:rsidRDefault="00B768C1" w:rsidP="00B768C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  <w:sectPr w:rsidR="00B768C1" w:rsidRPr="00B768C1">
          <w:pgSz w:w="16837" w:h="11905" w:orient="landscape"/>
          <w:pgMar w:top="567" w:right="408" w:bottom="426" w:left="238" w:header="680" w:footer="680" w:gutter="0"/>
          <w:cols w:space="720"/>
        </w:sectPr>
      </w:pPr>
    </w:p>
    <w:p w:rsidR="00B768C1" w:rsidRPr="00B768C1" w:rsidRDefault="00B768C1" w:rsidP="00B768C1">
      <w:pPr>
        <w:pStyle w:val="6"/>
        <w:rPr>
          <w:rFonts w:ascii="Times New Roman" w:hAnsi="Times New Roman" w:cs="Times New Roman"/>
          <w:szCs w:val="24"/>
        </w:rPr>
      </w:pPr>
      <w:r w:rsidRPr="00B768C1">
        <w:rPr>
          <w:rFonts w:ascii="Times New Roman" w:hAnsi="Times New Roman" w:cs="Times New Roman"/>
          <w:b/>
          <w:szCs w:val="24"/>
        </w:rPr>
        <w:lastRenderedPageBreak/>
        <w:t>Основные показатели социально-экономического развития на 2021-2023 годы</w:t>
      </w:r>
    </w:p>
    <w:p w:rsidR="00B768C1" w:rsidRPr="00B768C1" w:rsidRDefault="00B768C1" w:rsidP="00B768C1">
      <w:pPr>
        <w:pStyle w:val="LO-Normal"/>
        <w:jc w:val="center"/>
        <w:rPr>
          <w:b/>
          <w:sz w:val="24"/>
          <w:szCs w:val="24"/>
          <w:u w:val="single"/>
        </w:rPr>
      </w:pPr>
      <w:r w:rsidRPr="00B768C1">
        <w:rPr>
          <w:b/>
          <w:sz w:val="24"/>
          <w:szCs w:val="24"/>
          <w:u w:val="single"/>
        </w:rPr>
        <w:t xml:space="preserve">Нижнечеремошинского сельсовета Краснозерского района Новосибирской области </w:t>
      </w:r>
    </w:p>
    <w:p w:rsidR="00B768C1" w:rsidRPr="00B768C1" w:rsidRDefault="00B768C1" w:rsidP="00B768C1">
      <w:pPr>
        <w:pStyle w:val="LO-Normal"/>
        <w:jc w:val="center"/>
        <w:rPr>
          <w:sz w:val="24"/>
          <w:szCs w:val="24"/>
        </w:rPr>
      </w:pPr>
      <w:r w:rsidRPr="00B768C1">
        <w:rPr>
          <w:sz w:val="24"/>
          <w:szCs w:val="24"/>
        </w:rPr>
        <w:t>(муниципальный район, городской округ)</w:t>
      </w:r>
    </w:p>
    <w:p w:rsidR="00B768C1" w:rsidRPr="00B768C1" w:rsidRDefault="00B768C1" w:rsidP="00B768C1">
      <w:pPr>
        <w:pStyle w:val="LO-Normal"/>
        <w:jc w:val="center"/>
        <w:rPr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4A0"/>
      </w:tblPr>
      <w:tblGrid>
        <w:gridCol w:w="2943"/>
        <w:gridCol w:w="1276"/>
        <w:gridCol w:w="851"/>
        <w:gridCol w:w="992"/>
        <w:gridCol w:w="992"/>
        <w:gridCol w:w="851"/>
        <w:gridCol w:w="992"/>
        <w:gridCol w:w="992"/>
        <w:gridCol w:w="992"/>
        <w:gridCol w:w="993"/>
        <w:gridCol w:w="1173"/>
        <w:gridCol w:w="1083"/>
        <w:gridCol w:w="1160"/>
      </w:tblGrid>
      <w:tr w:rsidR="00B768C1" w:rsidRPr="00B768C1" w:rsidTr="00B768C1">
        <w:trPr>
          <w:cantSplit/>
          <w:tblHeader/>
        </w:trPr>
        <w:tc>
          <w:tcPr>
            <w:tcW w:w="42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Показатели развития</w:t>
            </w:r>
          </w:p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района, округа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jc w:val="center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Един.</w:t>
            </w:r>
          </w:p>
          <w:p w:rsidR="00B768C1" w:rsidRPr="00B768C1" w:rsidRDefault="00B768C1" w:rsidP="00B768C1">
            <w:pPr>
              <w:pStyle w:val="LO-Normal"/>
              <w:jc w:val="center"/>
              <w:rPr>
                <w:sz w:val="24"/>
                <w:szCs w:val="24"/>
              </w:rPr>
            </w:pPr>
            <w:proofErr w:type="spellStart"/>
            <w:r w:rsidRPr="00B768C1">
              <w:rPr>
                <w:sz w:val="24"/>
                <w:szCs w:val="24"/>
              </w:rPr>
              <w:t>изм</w:t>
            </w:r>
            <w:proofErr w:type="spellEnd"/>
            <w:r w:rsidRPr="00B768C1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jc w:val="center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2019 г.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jc w:val="center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2020 г.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jc w:val="center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2021 г.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jc w:val="center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2022г.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C1" w:rsidRPr="00B768C1" w:rsidRDefault="00B768C1" w:rsidP="00B768C1">
            <w:pPr>
              <w:pStyle w:val="LO-Normal"/>
              <w:jc w:val="center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2023г.</w:t>
            </w:r>
          </w:p>
        </w:tc>
      </w:tr>
      <w:tr w:rsidR="00B768C1" w:rsidRPr="00B768C1" w:rsidTr="00B768C1">
        <w:trPr>
          <w:cantSplit/>
          <w:tblHeader/>
        </w:trPr>
        <w:tc>
          <w:tcPr>
            <w:tcW w:w="63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68C1" w:rsidRPr="00B768C1" w:rsidRDefault="00B768C1" w:rsidP="00B7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68C1" w:rsidRPr="00B768C1" w:rsidRDefault="00B768C1" w:rsidP="00B7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отчет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proofErr w:type="gramStart"/>
            <w:r w:rsidRPr="00B768C1">
              <w:rPr>
                <w:sz w:val="24"/>
                <w:szCs w:val="24"/>
              </w:rPr>
              <w:t>в</w:t>
            </w:r>
            <w:proofErr w:type="gramEnd"/>
            <w:r w:rsidRPr="00B768C1">
              <w:rPr>
                <w:sz w:val="24"/>
                <w:szCs w:val="24"/>
              </w:rPr>
              <w:t xml:space="preserve"> % </w:t>
            </w:r>
            <w:proofErr w:type="gramStart"/>
            <w:r w:rsidRPr="00B768C1">
              <w:rPr>
                <w:sz w:val="24"/>
                <w:szCs w:val="24"/>
              </w:rPr>
              <w:t>к</w:t>
            </w:r>
            <w:proofErr w:type="gramEnd"/>
            <w:r w:rsidRPr="00B768C1">
              <w:rPr>
                <w:sz w:val="24"/>
                <w:szCs w:val="24"/>
              </w:rPr>
              <w:t xml:space="preserve"> предыдущему  году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оценка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proofErr w:type="gramStart"/>
            <w:r w:rsidRPr="00B768C1">
              <w:rPr>
                <w:sz w:val="24"/>
                <w:szCs w:val="24"/>
              </w:rPr>
              <w:t>в</w:t>
            </w:r>
            <w:proofErr w:type="gramEnd"/>
            <w:r w:rsidRPr="00B768C1">
              <w:rPr>
                <w:sz w:val="24"/>
                <w:szCs w:val="24"/>
              </w:rPr>
              <w:t xml:space="preserve"> % </w:t>
            </w:r>
            <w:proofErr w:type="gramStart"/>
            <w:r w:rsidRPr="00B768C1">
              <w:rPr>
                <w:sz w:val="24"/>
                <w:szCs w:val="24"/>
              </w:rPr>
              <w:t>к</w:t>
            </w:r>
            <w:proofErr w:type="gramEnd"/>
            <w:r w:rsidRPr="00B768C1">
              <w:rPr>
                <w:sz w:val="24"/>
                <w:szCs w:val="24"/>
              </w:rPr>
              <w:t xml:space="preserve"> предыдущему  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proofErr w:type="gramStart"/>
            <w:r w:rsidRPr="00B768C1">
              <w:rPr>
                <w:sz w:val="24"/>
                <w:szCs w:val="24"/>
              </w:rPr>
              <w:t>в</w:t>
            </w:r>
            <w:proofErr w:type="gramEnd"/>
            <w:r w:rsidRPr="00B768C1">
              <w:rPr>
                <w:sz w:val="24"/>
                <w:szCs w:val="24"/>
              </w:rPr>
              <w:t xml:space="preserve"> % </w:t>
            </w:r>
            <w:proofErr w:type="gramStart"/>
            <w:r w:rsidRPr="00B768C1">
              <w:rPr>
                <w:sz w:val="24"/>
                <w:szCs w:val="24"/>
              </w:rPr>
              <w:t>к</w:t>
            </w:r>
            <w:proofErr w:type="gramEnd"/>
            <w:r w:rsidRPr="00B768C1">
              <w:rPr>
                <w:sz w:val="24"/>
                <w:szCs w:val="24"/>
              </w:rPr>
              <w:t xml:space="preserve"> предыдущему  году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план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proofErr w:type="gramStart"/>
            <w:r w:rsidRPr="00B768C1">
              <w:rPr>
                <w:sz w:val="24"/>
                <w:szCs w:val="24"/>
              </w:rPr>
              <w:t>в</w:t>
            </w:r>
            <w:proofErr w:type="gramEnd"/>
            <w:r w:rsidRPr="00B768C1">
              <w:rPr>
                <w:sz w:val="24"/>
                <w:szCs w:val="24"/>
              </w:rPr>
              <w:t xml:space="preserve"> % </w:t>
            </w:r>
            <w:proofErr w:type="gramStart"/>
            <w:r w:rsidRPr="00B768C1">
              <w:rPr>
                <w:sz w:val="24"/>
                <w:szCs w:val="24"/>
              </w:rPr>
              <w:t>к</w:t>
            </w:r>
            <w:proofErr w:type="gramEnd"/>
            <w:r w:rsidRPr="00B768C1">
              <w:rPr>
                <w:sz w:val="24"/>
                <w:szCs w:val="24"/>
              </w:rPr>
              <w:t xml:space="preserve"> предыдущему  году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план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proofErr w:type="gramStart"/>
            <w:r w:rsidRPr="00B768C1">
              <w:rPr>
                <w:sz w:val="24"/>
                <w:szCs w:val="24"/>
              </w:rPr>
              <w:t>В</w:t>
            </w:r>
            <w:proofErr w:type="gramEnd"/>
            <w:r w:rsidRPr="00B768C1">
              <w:rPr>
                <w:sz w:val="24"/>
                <w:szCs w:val="24"/>
              </w:rPr>
              <w:t xml:space="preserve"> % </w:t>
            </w:r>
            <w:proofErr w:type="gramStart"/>
            <w:r w:rsidRPr="00B768C1">
              <w:rPr>
                <w:sz w:val="24"/>
                <w:szCs w:val="24"/>
              </w:rPr>
              <w:t>к</w:t>
            </w:r>
            <w:proofErr w:type="gramEnd"/>
            <w:r w:rsidRPr="00B768C1">
              <w:rPr>
                <w:sz w:val="24"/>
                <w:szCs w:val="24"/>
              </w:rPr>
              <w:t xml:space="preserve"> предыдущему  году</w:t>
            </w:r>
          </w:p>
        </w:tc>
      </w:tr>
      <w:tr w:rsidR="00B768C1" w:rsidRPr="00B768C1" w:rsidTr="00B768C1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jc w:val="left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Численность постоянного населения  (на конец года)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</w:p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789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96,9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773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97,9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770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99,6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770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770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100</w:t>
            </w:r>
          </w:p>
        </w:tc>
      </w:tr>
      <w:tr w:rsidR="00B768C1" w:rsidRPr="00B768C1" w:rsidTr="00B768C1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jc w:val="left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Общий коэффициент рождаемости (число родившихся на 1000 чел. населения)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136,5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24,7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256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6,4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6,4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100</w:t>
            </w:r>
          </w:p>
        </w:tc>
      </w:tr>
      <w:tr w:rsidR="00B768C1" w:rsidRPr="00B768C1" w:rsidTr="00B768C1">
        <w:trPr>
          <w:cantSplit/>
          <w:trHeight w:val="948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jc w:val="left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Общий коэффициент смертности (число умерших на 1000 чел. населения)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26,6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154,6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23,6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55,1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6,4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6,4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100</w:t>
            </w:r>
          </w:p>
        </w:tc>
      </w:tr>
      <w:tr w:rsidR="00B768C1" w:rsidRPr="00B768C1" w:rsidTr="00B768C1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jc w:val="left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 xml:space="preserve">Число </w:t>
            </w:r>
            <w:proofErr w:type="gramStart"/>
            <w:r w:rsidRPr="00B768C1">
              <w:rPr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92,8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30,7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100</w:t>
            </w:r>
          </w:p>
        </w:tc>
      </w:tr>
      <w:tr w:rsidR="00B768C1" w:rsidRPr="00B768C1" w:rsidTr="00B768C1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jc w:val="left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 xml:space="preserve">Число </w:t>
            </w:r>
            <w:proofErr w:type="gramStart"/>
            <w:r w:rsidRPr="00B768C1">
              <w:rPr>
                <w:sz w:val="24"/>
                <w:szCs w:val="24"/>
              </w:rPr>
              <w:t>выбывших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166,6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52,0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46,1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100</w:t>
            </w:r>
          </w:p>
        </w:tc>
      </w:tr>
      <w:tr w:rsidR="00B768C1" w:rsidRPr="00B768C1" w:rsidTr="00B768C1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jc w:val="left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Число детей, умерших в возрасте до 1 года, на 1000 родившихся живыми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</w:tr>
      <w:tr w:rsidR="00B768C1" w:rsidRPr="00B768C1" w:rsidTr="00B768C1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jc w:val="left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 xml:space="preserve">Материнская смертность на 100 тыс. </w:t>
            </w:r>
            <w:proofErr w:type="gramStart"/>
            <w:r w:rsidRPr="00B768C1">
              <w:rPr>
                <w:sz w:val="24"/>
                <w:szCs w:val="24"/>
              </w:rPr>
              <w:t>родившихся</w:t>
            </w:r>
            <w:proofErr w:type="gramEnd"/>
            <w:r w:rsidRPr="00B768C1">
              <w:rPr>
                <w:sz w:val="24"/>
                <w:szCs w:val="24"/>
              </w:rPr>
              <w:t xml:space="preserve"> живыми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</w:tr>
      <w:tr w:rsidR="00B768C1" w:rsidRPr="00B768C1" w:rsidTr="00B768C1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jc w:val="left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Средняя наполняемость классов в общеобразовательных учреждениях – всего,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88,8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87,5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85,7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6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100</w:t>
            </w:r>
          </w:p>
        </w:tc>
      </w:tr>
      <w:tr w:rsidR="00B768C1" w:rsidRPr="00B768C1" w:rsidTr="00B768C1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jc w:val="left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- в т.ч. в городских поселениях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</w:tr>
      <w:tr w:rsidR="00B768C1" w:rsidRPr="00B768C1" w:rsidTr="00B768C1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jc w:val="left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- в сельских поселениях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88,8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87,5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6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100</w:t>
            </w:r>
          </w:p>
        </w:tc>
      </w:tr>
      <w:tr w:rsidR="00B768C1" w:rsidRPr="00B768C1" w:rsidTr="00B768C1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jc w:val="left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lastRenderedPageBreak/>
              <w:t>Доля детей в возрасте от трех до семи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 в общей численности детей от трех до семи лет.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</w:p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%</w:t>
            </w:r>
          </w:p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81,8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</w:p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</w:p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</w:p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75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</w:p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Х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75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</w:p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Х</w:t>
            </w:r>
          </w:p>
        </w:tc>
      </w:tr>
      <w:tr w:rsidR="00B768C1" w:rsidRPr="00B768C1" w:rsidTr="00B768C1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jc w:val="left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Доля детей, охваченных дополнительным образованием (музыкальным, художественным, спортивным и т.п.), в общем количестве детей до 18 лет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</w:p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%</w:t>
            </w:r>
          </w:p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</w:p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</w:p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78</w:t>
            </w:r>
          </w:p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</w:p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</w:p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</w:p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</w:p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</w:p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</w:p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78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</w:p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Х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</w:p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78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</w:p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Х</w:t>
            </w:r>
          </w:p>
        </w:tc>
      </w:tr>
      <w:tr w:rsidR="00B768C1" w:rsidRPr="00B768C1" w:rsidTr="00B768C1">
        <w:trPr>
          <w:cantSplit/>
          <w:trHeight w:val="425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jc w:val="left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 xml:space="preserve">Объем отгруженных товаров собственного производства, </w:t>
            </w:r>
            <w:proofErr w:type="spellStart"/>
            <w:proofErr w:type="gramStart"/>
            <w:r w:rsidRPr="00B768C1">
              <w:rPr>
                <w:sz w:val="24"/>
                <w:szCs w:val="24"/>
              </w:rPr>
              <w:t>выполнен-ных</w:t>
            </w:r>
            <w:proofErr w:type="spellEnd"/>
            <w:proofErr w:type="gramEnd"/>
            <w:r w:rsidRPr="00B768C1">
              <w:rPr>
                <w:sz w:val="24"/>
                <w:szCs w:val="24"/>
              </w:rPr>
              <w:t xml:space="preserve"> работ и услуг собственными силами организаций по  видам экономической </w:t>
            </w:r>
            <w:proofErr w:type="spellStart"/>
            <w:r w:rsidRPr="00B768C1">
              <w:rPr>
                <w:sz w:val="24"/>
                <w:szCs w:val="24"/>
              </w:rPr>
              <w:t>деятель-ности</w:t>
            </w:r>
            <w:proofErr w:type="spellEnd"/>
            <w:r w:rsidRPr="00B768C1">
              <w:rPr>
                <w:sz w:val="24"/>
                <w:szCs w:val="24"/>
              </w:rPr>
              <w:t xml:space="preserve">: добыча полезных ископаемых, </w:t>
            </w:r>
            <w:proofErr w:type="spellStart"/>
            <w:r w:rsidRPr="00B768C1">
              <w:rPr>
                <w:sz w:val="24"/>
                <w:szCs w:val="24"/>
              </w:rPr>
              <w:t>обрабаты-вающие</w:t>
            </w:r>
            <w:proofErr w:type="spellEnd"/>
            <w:r w:rsidRPr="00B768C1">
              <w:rPr>
                <w:sz w:val="24"/>
                <w:szCs w:val="24"/>
              </w:rPr>
              <w:t xml:space="preserve"> отрасли, </w:t>
            </w:r>
            <w:proofErr w:type="spellStart"/>
            <w:r w:rsidRPr="00B768C1">
              <w:rPr>
                <w:sz w:val="24"/>
                <w:szCs w:val="24"/>
              </w:rPr>
              <w:t>произ-водство</w:t>
            </w:r>
            <w:proofErr w:type="spellEnd"/>
            <w:r w:rsidRPr="00B768C1">
              <w:rPr>
                <w:sz w:val="24"/>
                <w:szCs w:val="24"/>
              </w:rPr>
              <w:t xml:space="preserve"> и распределение электроэнергии, газа и  воды, млн.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 xml:space="preserve">в </w:t>
            </w:r>
            <w:proofErr w:type="spellStart"/>
            <w:r w:rsidRPr="00B768C1">
              <w:rPr>
                <w:sz w:val="24"/>
                <w:szCs w:val="24"/>
              </w:rPr>
              <w:t>дейст.ц</w:t>
            </w:r>
            <w:proofErr w:type="spellEnd"/>
            <w:r w:rsidRPr="00B768C1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млн.</w:t>
            </w:r>
          </w:p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</w:tr>
      <w:tr w:rsidR="00B768C1" w:rsidRPr="00B768C1" w:rsidTr="00B768C1">
        <w:trPr>
          <w:cantSplit/>
          <w:trHeight w:val="425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68C1" w:rsidRPr="00B768C1" w:rsidRDefault="00B768C1" w:rsidP="00B7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 xml:space="preserve">в </w:t>
            </w:r>
            <w:proofErr w:type="spellStart"/>
            <w:r w:rsidRPr="00B768C1">
              <w:rPr>
                <w:sz w:val="24"/>
                <w:szCs w:val="24"/>
              </w:rPr>
              <w:t>сопост</w:t>
            </w:r>
            <w:proofErr w:type="spellEnd"/>
            <w:r w:rsidRPr="00B768C1">
              <w:rPr>
                <w:sz w:val="24"/>
                <w:szCs w:val="24"/>
              </w:rPr>
              <w:t xml:space="preserve">. ценах </w:t>
            </w:r>
            <w:proofErr w:type="spellStart"/>
            <w:r w:rsidRPr="00B768C1">
              <w:rPr>
                <w:sz w:val="24"/>
                <w:szCs w:val="24"/>
              </w:rPr>
              <w:t>предыд</w:t>
            </w:r>
            <w:proofErr w:type="spellEnd"/>
            <w:r w:rsidRPr="00B768C1">
              <w:rPr>
                <w:sz w:val="24"/>
                <w:szCs w:val="24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 xml:space="preserve">в % к </w:t>
            </w:r>
            <w:proofErr w:type="spellStart"/>
            <w:r w:rsidRPr="00B768C1">
              <w:rPr>
                <w:sz w:val="24"/>
                <w:szCs w:val="24"/>
              </w:rPr>
              <w:t>пред</w:t>
            </w:r>
            <w:proofErr w:type="gramStart"/>
            <w:r w:rsidRPr="00B768C1">
              <w:rPr>
                <w:sz w:val="24"/>
                <w:szCs w:val="24"/>
              </w:rPr>
              <w:t>.г</w:t>
            </w:r>
            <w:proofErr w:type="gramEnd"/>
            <w:r w:rsidRPr="00B768C1">
              <w:rPr>
                <w:sz w:val="24"/>
                <w:szCs w:val="24"/>
              </w:rPr>
              <w:t>оду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</w:p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</w:p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</w:p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</w:p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</w:p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</w:p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</w:p>
        </w:tc>
      </w:tr>
      <w:tr w:rsidR="00B768C1" w:rsidRPr="00B768C1" w:rsidTr="00B768C1">
        <w:trPr>
          <w:cantSplit/>
          <w:trHeight w:val="425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 xml:space="preserve">в </w:t>
            </w:r>
            <w:proofErr w:type="spellStart"/>
            <w:r w:rsidRPr="00B768C1">
              <w:rPr>
                <w:sz w:val="24"/>
                <w:szCs w:val="24"/>
              </w:rPr>
              <w:t>дейст.ц</w:t>
            </w:r>
            <w:proofErr w:type="spellEnd"/>
            <w:r w:rsidRPr="00B768C1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млн.</w:t>
            </w:r>
          </w:p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</w:tr>
      <w:tr w:rsidR="00B768C1" w:rsidRPr="00B768C1" w:rsidTr="00B768C1">
        <w:trPr>
          <w:cantSplit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68C1" w:rsidRPr="00B768C1" w:rsidRDefault="00B768C1" w:rsidP="00B7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 xml:space="preserve">в </w:t>
            </w:r>
            <w:proofErr w:type="spellStart"/>
            <w:r w:rsidRPr="00B768C1">
              <w:rPr>
                <w:sz w:val="24"/>
                <w:szCs w:val="24"/>
              </w:rPr>
              <w:t>сопост</w:t>
            </w:r>
            <w:proofErr w:type="spellEnd"/>
            <w:r w:rsidRPr="00B768C1">
              <w:rPr>
                <w:sz w:val="24"/>
                <w:szCs w:val="24"/>
              </w:rPr>
              <w:t xml:space="preserve">. ценах </w:t>
            </w:r>
            <w:proofErr w:type="spellStart"/>
            <w:r w:rsidRPr="00B768C1">
              <w:rPr>
                <w:sz w:val="24"/>
                <w:szCs w:val="24"/>
              </w:rPr>
              <w:t>предыд</w:t>
            </w:r>
            <w:proofErr w:type="spellEnd"/>
            <w:r w:rsidRPr="00B768C1">
              <w:rPr>
                <w:sz w:val="24"/>
                <w:szCs w:val="24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 xml:space="preserve">в % к </w:t>
            </w:r>
            <w:proofErr w:type="spellStart"/>
            <w:r w:rsidRPr="00B768C1">
              <w:rPr>
                <w:sz w:val="24"/>
                <w:szCs w:val="24"/>
              </w:rPr>
              <w:t>пред</w:t>
            </w:r>
            <w:proofErr w:type="gramStart"/>
            <w:r w:rsidRPr="00B768C1">
              <w:rPr>
                <w:sz w:val="24"/>
                <w:szCs w:val="24"/>
              </w:rPr>
              <w:t>.г</w:t>
            </w:r>
            <w:proofErr w:type="gramEnd"/>
            <w:r w:rsidRPr="00B768C1">
              <w:rPr>
                <w:sz w:val="24"/>
                <w:szCs w:val="24"/>
              </w:rPr>
              <w:t>оду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</w:p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</w:p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</w:p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</w:p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</w:p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</w:p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</w:p>
        </w:tc>
      </w:tr>
      <w:tr w:rsidR="00B768C1" w:rsidRPr="00B768C1" w:rsidTr="00B768C1">
        <w:trPr>
          <w:cantSplit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jc w:val="left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lastRenderedPageBreak/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</w:p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тыс. тонн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</w:tr>
      <w:tr w:rsidR="00B768C1" w:rsidRPr="00B768C1" w:rsidTr="00B768C1">
        <w:trPr>
          <w:cantSplit/>
          <w:trHeight w:val="310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Поголовье скота  (все категории хозяйств):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26"/>
              <w:jc w:val="both"/>
              <w:rPr>
                <w:rFonts w:ascii="Times New Roman" w:hAnsi="Times New Roman" w:cs="Times New Roman"/>
                <w:szCs w:val="24"/>
              </w:rPr>
            </w:pPr>
            <w:r w:rsidRPr="00B768C1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26"/>
              <w:jc w:val="both"/>
              <w:rPr>
                <w:rFonts w:ascii="Times New Roman" w:hAnsi="Times New Roman" w:cs="Times New Roman"/>
                <w:szCs w:val="24"/>
              </w:rPr>
            </w:pPr>
            <w:r w:rsidRPr="00B768C1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26"/>
              <w:jc w:val="both"/>
              <w:rPr>
                <w:rFonts w:ascii="Times New Roman" w:hAnsi="Times New Roman" w:cs="Times New Roman"/>
                <w:szCs w:val="24"/>
              </w:rPr>
            </w:pPr>
            <w:r w:rsidRPr="00B768C1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26"/>
              <w:jc w:val="both"/>
              <w:rPr>
                <w:rFonts w:ascii="Times New Roman" w:hAnsi="Times New Roman" w:cs="Times New Roman"/>
                <w:szCs w:val="24"/>
              </w:rPr>
            </w:pPr>
            <w:r w:rsidRPr="00B768C1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26"/>
              <w:jc w:val="both"/>
              <w:rPr>
                <w:rFonts w:ascii="Times New Roman" w:hAnsi="Times New Roman" w:cs="Times New Roman"/>
                <w:szCs w:val="24"/>
              </w:rPr>
            </w:pPr>
            <w:r w:rsidRPr="00B768C1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26"/>
              <w:jc w:val="both"/>
              <w:rPr>
                <w:rFonts w:ascii="Times New Roman" w:hAnsi="Times New Roman" w:cs="Times New Roman"/>
                <w:szCs w:val="24"/>
              </w:rPr>
            </w:pPr>
            <w:r w:rsidRPr="00B768C1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26"/>
              <w:jc w:val="both"/>
              <w:rPr>
                <w:rFonts w:ascii="Times New Roman" w:hAnsi="Times New Roman" w:cs="Times New Roman"/>
                <w:szCs w:val="24"/>
              </w:rPr>
            </w:pPr>
            <w:r w:rsidRPr="00B768C1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26"/>
              <w:jc w:val="both"/>
              <w:rPr>
                <w:rFonts w:ascii="Times New Roman" w:hAnsi="Times New Roman" w:cs="Times New Roman"/>
                <w:szCs w:val="24"/>
              </w:rPr>
            </w:pPr>
            <w:r w:rsidRPr="00B768C1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26"/>
              <w:jc w:val="both"/>
              <w:rPr>
                <w:rFonts w:ascii="Times New Roman" w:hAnsi="Times New Roman" w:cs="Times New Roman"/>
                <w:szCs w:val="24"/>
              </w:rPr>
            </w:pPr>
            <w:r w:rsidRPr="00B768C1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768C1" w:rsidRPr="00B768C1" w:rsidRDefault="00B768C1" w:rsidP="00B768C1">
            <w:pPr>
              <w:pStyle w:val="26"/>
              <w:rPr>
                <w:rFonts w:ascii="Times New Roman" w:hAnsi="Times New Roman" w:cs="Times New Roman"/>
                <w:szCs w:val="24"/>
              </w:rPr>
            </w:pPr>
            <w:r w:rsidRPr="00B768C1">
              <w:rPr>
                <w:rFonts w:ascii="Times New Roman" w:hAnsi="Times New Roman" w:cs="Times New Roman"/>
                <w:szCs w:val="24"/>
              </w:rPr>
              <w:t>Х</w:t>
            </w:r>
          </w:p>
        </w:tc>
      </w:tr>
      <w:tr w:rsidR="00B768C1" w:rsidRPr="00B768C1" w:rsidTr="00B768C1">
        <w:trPr>
          <w:cantSplit/>
          <w:trHeight w:val="439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- крупный рогатый скот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тыс. голов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0,165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0,050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30,3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0,050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0,140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0,140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100</w:t>
            </w:r>
          </w:p>
        </w:tc>
      </w:tr>
      <w:tr w:rsidR="00B768C1" w:rsidRPr="00B768C1" w:rsidTr="00B768C1">
        <w:trPr>
          <w:cantSplit/>
          <w:trHeight w:val="403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 xml:space="preserve">  в том числе коровы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тыс. голов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85,7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66,7</w:t>
            </w:r>
          </w:p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0,20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0,20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100</w:t>
            </w:r>
          </w:p>
        </w:tc>
      </w:tr>
      <w:tr w:rsidR="00B768C1" w:rsidRPr="00B768C1" w:rsidTr="00B768C1">
        <w:trPr>
          <w:cantSplit/>
          <w:trHeight w:val="437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- свиньи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тыс. голов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0,197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142,7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0,150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76,1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0,150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0,150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0,150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100</w:t>
            </w:r>
          </w:p>
        </w:tc>
      </w:tr>
      <w:tr w:rsidR="00B768C1" w:rsidRPr="00B768C1" w:rsidTr="00B768C1">
        <w:trPr>
          <w:cantSplit/>
          <w:trHeight w:val="401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 xml:space="preserve">Производство молока (все категории хозяйств)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тыс. тонн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</w:tr>
      <w:tr w:rsidR="00B768C1" w:rsidRPr="00B768C1" w:rsidTr="00B768C1">
        <w:trPr>
          <w:cantSplit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тонн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41,6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72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83,3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100</w:t>
            </w:r>
          </w:p>
        </w:tc>
      </w:tr>
      <w:tr w:rsidR="00B768C1" w:rsidRPr="00B768C1" w:rsidTr="00B768C1">
        <w:trPr>
          <w:cantSplit/>
          <w:trHeight w:val="480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jc w:val="left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 xml:space="preserve">в </w:t>
            </w:r>
            <w:proofErr w:type="spellStart"/>
            <w:r w:rsidRPr="00B768C1">
              <w:rPr>
                <w:sz w:val="24"/>
                <w:szCs w:val="24"/>
              </w:rPr>
              <w:t>дейст.ц</w:t>
            </w:r>
            <w:proofErr w:type="spellEnd"/>
            <w:r w:rsidRPr="00B768C1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млн.</w:t>
            </w:r>
          </w:p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4,89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349,3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6,34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</w:tr>
      <w:tr w:rsidR="00B768C1" w:rsidRPr="00B768C1" w:rsidTr="00B768C1">
        <w:trPr>
          <w:cantSplit/>
          <w:trHeight w:val="480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68C1" w:rsidRPr="00B768C1" w:rsidRDefault="00B768C1" w:rsidP="00B7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 xml:space="preserve">в </w:t>
            </w:r>
            <w:proofErr w:type="spellStart"/>
            <w:r w:rsidRPr="00B768C1">
              <w:rPr>
                <w:sz w:val="24"/>
                <w:szCs w:val="24"/>
              </w:rPr>
              <w:t>сопост</w:t>
            </w:r>
            <w:proofErr w:type="spellEnd"/>
            <w:r w:rsidRPr="00B768C1">
              <w:rPr>
                <w:sz w:val="24"/>
                <w:szCs w:val="24"/>
              </w:rPr>
              <w:t xml:space="preserve">. ценах </w:t>
            </w:r>
            <w:proofErr w:type="spellStart"/>
            <w:r w:rsidRPr="00B768C1">
              <w:rPr>
                <w:sz w:val="24"/>
                <w:szCs w:val="24"/>
              </w:rPr>
              <w:t>предыд</w:t>
            </w:r>
            <w:proofErr w:type="spellEnd"/>
            <w:r w:rsidRPr="00B768C1">
              <w:rPr>
                <w:sz w:val="24"/>
                <w:szCs w:val="24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 xml:space="preserve">в % к </w:t>
            </w:r>
            <w:proofErr w:type="spellStart"/>
            <w:r w:rsidRPr="00B768C1">
              <w:rPr>
                <w:sz w:val="24"/>
                <w:szCs w:val="24"/>
              </w:rPr>
              <w:t>пред</w:t>
            </w:r>
            <w:proofErr w:type="gramStart"/>
            <w:r w:rsidRPr="00B768C1">
              <w:rPr>
                <w:sz w:val="24"/>
                <w:szCs w:val="24"/>
              </w:rPr>
              <w:t>.г</w:t>
            </w:r>
            <w:proofErr w:type="gramEnd"/>
            <w:r w:rsidRPr="00B768C1">
              <w:rPr>
                <w:sz w:val="24"/>
                <w:szCs w:val="24"/>
              </w:rPr>
              <w:t>оду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</w:p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</w:p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</w:p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</w:p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</w:p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</w:p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</w:p>
        </w:tc>
      </w:tr>
      <w:tr w:rsidR="00B768C1" w:rsidRPr="00B768C1" w:rsidTr="00B768C1">
        <w:trPr>
          <w:cantSplit/>
          <w:trHeight w:val="480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jc w:val="left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 xml:space="preserve">Объем выполненных работ по виду деятельности «строительство»,  включая </w:t>
            </w:r>
            <w:proofErr w:type="spellStart"/>
            <w:r w:rsidRPr="00B768C1">
              <w:rPr>
                <w:sz w:val="24"/>
                <w:szCs w:val="24"/>
              </w:rPr>
              <w:t>хозспособ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 xml:space="preserve">в </w:t>
            </w:r>
            <w:proofErr w:type="spellStart"/>
            <w:r w:rsidRPr="00B768C1">
              <w:rPr>
                <w:sz w:val="24"/>
                <w:szCs w:val="24"/>
              </w:rPr>
              <w:t>дейст.ц</w:t>
            </w:r>
            <w:proofErr w:type="spellEnd"/>
            <w:r w:rsidRPr="00B768C1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млн.</w:t>
            </w:r>
          </w:p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</w:tr>
      <w:tr w:rsidR="00B768C1" w:rsidRPr="00B768C1" w:rsidTr="00B768C1">
        <w:trPr>
          <w:cantSplit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68C1" w:rsidRPr="00B768C1" w:rsidRDefault="00B768C1" w:rsidP="00B7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 xml:space="preserve">в </w:t>
            </w:r>
            <w:proofErr w:type="spellStart"/>
            <w:r w:rsidRPr="00B768C1">
              <w:rPr>
                <w:sz w:val="24"/>
                <w:szCs w:val="24"/>
              </w:rPr>
              <w:t>сопост</w:t>
            </w:r>
            <w:proofErr w:type="spellEnd"/>
            <w:r w:rsidRPr="00B768C1">
              <w:rPr>
                <w:sz w:val="24"/>
                <w:szCs w:val="24"/>
              </w:rPr>
              <w:t xml:space="preserve">. ценах </w:t>
            </w:r>
            <w:proofErr w:type="spellStart"/>
            <w:r w:rsidRPr="00B768C1">
              <w:rPr>
                <w:sz w:val="24"/>
                <w:szCs w:val="24"/>
              </w:rPr>
              <w:t>предыд</w:t>
            </w:r>
            <w:proofErr w:type="spellEnd"/>
            <w:r w:rsidRPr="00B768C1">
              <w:rPr>
                <w:sz w:val="24"/>
                <w:szCs w:val="24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 xml:space="preserve">в % к </w:t>
            </w:r>
            <w:proofErr w:type="spellStart"/>
            <w:r w:rsidRPr="00B768C1">
              <w:rPr>
                <w:sz w:val="24"/>
                <w:szCs w:val="24"/>
              </w:rPr>
              <w:t>пред</w:t>
            </w:r>
            <w:proofErr w:type="gramStart"/>
            <w:r w:rsidRPr="00B768C1">
              <w:rPr>
                <w:sz w:val="24"/>
                <w:szCs w:val="24"/>
              </w:rPr>
              <w:t>.г</w:t>
            </w:r>
            <w:proofErr w:type="gramEnd"/>
            <w:r w:rsidRPr="00B768C1">
              <w:rPr>
                <w:sz w:val="24"/>
                <w:szCs w:val="24"/>
              </w:rPr>
              <w:t>оду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</w:p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</w:p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</w:p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</w:p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</w:p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</w:p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</w:p>
        </w:tc>
      </w:tr>
      <w:tr w:rsidR="00B768C1" w:rsidRPr="00B768C1" w:rsidTr="00B768C1">
        <w:trPr>
          <w:cantSplit/>
          <w:trHeight w:val="510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jc w:val="left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кв</w:t>
            </w:r>
            <w:proofErr w:type="gramStart"/>
            <w:r w:rsidRPr="00B768C1">
              <w:rPr>
                <w:sz w:val="24"/>
                <w:szCs w:val="24"/>
              </w:rPr>
              <w:t>.м</w:t>
            </w:r>
            <w:proofErr w:type="gramEnd"/>
          </w:p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общ.</w:t>
            </w:r>
          </w:p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proofErr w:type="spellStart"/>
            <w:r w:rsidRPr="00B768C1">
              <w:rPr>
                <w:sz w:val="24"/>
                <w:szCs w:val="24"/>
              </w:rPr>
              <w:t>площ</w:t>
            </w:r>
            <w:proofErr w:type="spellEnd"/>
            <w:r w:rsidRPr="00B768C1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</w:tr>
      <w:tr w:rsidR="00B768C1" w:rsidRPr="00B768C1" w:rsidTr="00B768C1">
        <w:trPr>
          <w:cantSplit/>
          <w:trHeight w:val="510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jc w:val="left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кв</w:t>
            </w:r>
            <w:proofErr w:type="gramStart"/>
            <w:r w:rsidRPr="00B768C1">
              <w:rPr>
                <w:sz w:val="24"/>
                <w:szCs w:val="24"/>
              </w:rPr>
              <w:t>.м</w:t>
            </w:r>
            <w:proofErr w:type="gramEnd"/>
          </w:p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общ.</w:t>
            </w:r>
          </w:p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proofErr w:type="spellStart"/>
            <w:r w:rsidRPr="00B768C1">
              <w:rPr>
                <w:sz w:val="24"/>
                <w:szCs w:val="24"/>
              </w:rPr>
              <w:t>площ</w:t>
            </w:r>
            <w:proofErr w:type="spellEnd"/>
            <w:r w:rsidRPr="00B768C1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</w:tr>
      <w:tr w:rsidR="00B768C1" w:rsidRPr="00B768C1" w:rsidTr="00B768C1">
        <w:trPr>
          <w:cantSplit/>
          <w:trHeight w:val="552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jc w:val="left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lastRenderedPageBreak/>
              <w:t>Общая площадь жилых помещений, приходящаяся на 1 жителя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</w:p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кв</w:t>
            </w:r>
            <w:proofErr w:type="gramStart"/>
            <w:r w:rsidRPr="00B768C1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28,7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106,3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29,3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29,4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29,4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29,4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100</w:t>
            </w:r>
          </w:p>
        </w:tc>
      </w:tr>
      <w:tr w:rsidR="00B768C1" w:rsidRPr="00B768C1" w:rsidTr="00B768C1">
        <w:trPr>
          <w:cantSplit/>
          <w:trHeight w:val="552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jc w:val="left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 xml:space="preserve">Перевезено грузов автомобильным транспортом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тыс. тонн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</w:tr>
      <w:tr w:rsidR="00B768C1" w:rsidRPr="00B768C1" w:rsidTr="00B768C1">
        <w:trPr>
          <w:cantSplit/>
          <w:trHeight w:val="418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jc w:val="left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Перевезено пассажиров автомобильным транспортом  общего пользования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тыс. 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</w:t>
            </w:r>
          </w:p>
        </w:tc>
      </w:tr>
      <w:tr w:rsidR="00B768C1" w:rsidRPr="00B768C1" w:rsidTr="00B768C1">
        <w:trPr>
          <w:cantSplit/>
          <w:trHeight w:val="424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jc w:val="left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Оборот розничной торговли, включая общественное  питание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jc w:val="left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 xml:space="preserve">в </w:t>
            </w:r>
            <w:proofErr w:type="spellStart"/>
            <w:r w:rsidRPr="00B768C1">
              <w:rPr>
                <w:sz w:val="24"/>
                <w:szCs w:val="24"/>
              </w:rPr>
              <w:t>дейст.ц</w:t>
            </w:r>
            <w:proofErr w:type="spellEnd"/>
            <w:r w:rsidRPr="00B768C1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млн.</w:t>
            </w:r>
          </w:p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73,7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8,0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8,0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100</w:t>
            </w:r>
          </w:p>
        </w:tc>
      </w:tr>
      <w:tr w:rsidR="00B768C1" w:rsidRPr="00B768C1" w:rsidTr="00B768C1">
        <w:trPr>
          <w:cantSplit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68C1" w:rsidRPr="00B768C1" w:rsidRDefault="00B768C1" w:rsidP="00B7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jc w:val="left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 xml:space="preserve">в </w:t>
            </w:r>
            <w:proofErr w:type="spellStart"/>
            <w:r w:rsidRPr="00B768C1">
              <w:rPr>
                <w:sz w:val="24"/>
                <w:szCs w:val="24"/>
              </w:rPr>
              <w:t>сопост</w:t>
            </w:r>
            <w:proofErr w:type="spellEnd"/>
            <w:r w:rsidRPr="00B768C1">
              <w:rPr>
                <w:sz w:val="24"/>
                <w:szCs w:val="24"/>
              </w:rPr>
              <w:t xml:space="preserve">. ценах </w:t>
            </w:r>
            <w:proofErr w:type="spellStart"/>
            <w:r w:rsidRPr="00B768C1">
              <w:rPr>
                <w:sz w:val="24"/>
                <w:szCs w:val="24"/>
              </w:rPr>
              <w:t>предыд</w:t>
            </w:r>
            <w:proofErr w:type="spellEnd"/>
            <w:r w:rsidRPr="00B768C1">
              <w:rPr>
                <w:sz w:val="24"/>
                <w:szCs w:val="24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 xml:space="preserve">в % к </w:t>
            </w:r>
            <w:proofErr w:type="spellStart"/>
            <w:r w:rsidRPr="00B768C1">
              <w:rPr>
                <w:sz w:val="24"/>
                <w:szCs w:val="24"/>
              </w:rPr>
              <w:t>пред</w:t>
            </w:r>
            <w:proofErr w:type="gramStart"/>
            <w:r w:rsidRPr="00B768C1">
              <w:rPr>
                <w:sz w:val="24"/>
                <w:szCs w:val="24"/>
              </w:rPr>
              <w:t>.г</w:t>
            </w:r>
            <w:proofErr w:type="gramEnd"/>
            <w:r w:rsidRPr="00B768C1">
              <w:rPr>
                <w:sz w:val="24"/>
                <w:szCs w:val="24"/>
              </w:rPr>
              <w:t>оду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</w:p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</w:p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</w:p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</w:p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</w:p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</w:p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</w:p>
        </w:tc>
      </w:tr>
      <w:tr w:rsidR="00B768C1" w:rsidRPr="00B768C1" w:rsidTr="00B768C1">
        <w:trPr>
          <w:cantSplit/>
          <w:trHeight w:val="52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jc w:val="left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 xml:space="preserve">Объем платных услуг населению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jc w:val="left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 xml:space="preserve">в </w:t>
            </w:r>
            <w:proofErr w:type="spellStart"/>
            <w:r w:rsidRPr="00B768C1">
              <w:rPr>
                <w:sz w:val="24"/>
                <w:szCs w:val="24"/>
              </w:rPr>
              <w:t>дейст.ц</w:t>
            </w:r>
            <w:proofErr w:type="spellEnd"/>
            <w:r w:rsidRPr="00B768C1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млн.</w:t>
            </w:r>
          </w:p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92,3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1,2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1,2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100</w:t>
            </w:r>
          </w:p>
        </w:tc>
      </w:tr>
      <w:tr w:rsidR="00B768C1" w:rsidRPr="00B768C1" w:rsidTr="00B768C1">
        <w:trPr>
          <w:cantSplit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jc w:val="left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 xml:space="preserve">в </w:t>
            </w:r>
            <w:proofErr w:type="spellStart"/>
            <w:r w:rsidRPr="00B768C1">
              <w:rPr>
                <w:sz w:val="24"/>
                <w:szCs w:val="24"/>
              </w:rPr>
              <w:t>сопост</w:t>
            </w:r>
            <w:proofErr w:type="spellEnd"/>
            <w:r w:rsidRPr="00B768C1">
              <w:rPr>
                <w:sz w:val="24"/>
                <w:szCs w:val="24"/>
              </w:rPr>
              <w:t xml:space="preserve">. ценах </w:t>
            </w:r>
            <w:proofErr w:type="spellStart"/>
            <w:r w:rsidRPr="00B768C1">
              <w:rPr>
                <w:sz w:val="24"/>
                <w:szCs w:val="24"/>
              </w:rPr>
              <w:t>предыд</w:t>
            </w:r>
            <w:proofErr w:type="spellEnd"/>
            <w:r w:rsidRPr="00B768C1">
              <w:rPr>
                <w:sz w:val="24"/>
                <w:szCs w:val="24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 xml:space="preserve">в % к </w:t>
            </w:r>
            <w:proofErr w:type="spellStart"/>
            <w:r w:rsidRPr="00B768C1">
              <w:rPr>
                <w:sz w:val="24"/>
                <w:szCs w:val="24"/>
              </w:rPr>
              <w:t>пред</w:t>
            </w:r>
            <w:proofErr w:type="gramStart"/>
            <w:r w:rsidRPr="00B768C1">
              <w:rPr>
                <w:sz w:val="24"/>
                <w:szCs w:val="24"/>
              </w:rPr>
              <w:t>.г</w:t>
            </w:r>
            <w:proofErr w:type="gramEnd"/>
            <w:r w:rsidRPr="00B768C1">
              <w:rPr>
                <w:sz w:val="24"/>
                <w:szCs w:val="24"/>
              </w:rPr>
              <w:t>оду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</w:p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</w:p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</w:p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</w:p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</w:p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</w:p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</w:p>
        </w:tc>
      </w:tr>
      <w:tr w:rsidR="00B768C1" w:rsidRPr="00B768C1" w:rsidTr="00B768C1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jc w:val="left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Уровень официально зарегистрированной безработицы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</w:p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0,85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647,0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96,3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5,3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5,3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100</w:t>
            </w:r>
          </w:p>
        </w:tc>
      </w:tr>
      <w:tr w:rsidR="00B768C1" w:rsidRPr="00B768C1" w:rsidTr="00B768C1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jc w:val="left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 xml:space="preserve">Численность </w:t>
            </w:r>
            <w:proofErr w:type="gramStart"/>
            <w:r w:rsidRPr="00B768C1">
              <w:rPr>
                <w:sz w:val="24"/>
                <w:szCs w:val="24"/>
              </w:rPr>
              <w:t>занятых</w:t>
            </w:r>
            <w:proofErr w:type="gramEnd"/>
            <w:r w:rsidRPr="00B768C1">
              <w:rPr>
                <w:sz w:val="24"/>
                <w:szCs w:val="24"/>
              </w:rPr>
              <w:t xml:space="preserve"> в экономике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214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358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167,2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350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97,7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350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350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100</w:t>
            </w:r>
          </w:p>
        </w:tc>
      </w:tr>
      <w:tr w:rsidR="00B768C1" w:rsidRPr="00B768C1" w:rsidTr="00B768C1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jc w:val="left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Численность занятых на малых предприятиях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8C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66,7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100</w:t>
            </w:r>
          </w:p>
        </w:tc>
      </w:tr>
      <w:tr w:rsidR="00B768C1" w:rsidRPr="00B768C1" w:rsidTr="00B768C1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jc w:val="left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Численность индивидуальных предпринимателей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100</w:t>
            </w:r>
          </w:p>
        </w:tc>
      </w:tr>
      <w:tr w:rsidR="00B768C1" w:rsidRPr="00B768C1" w:rsidTr="00B768C1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jc w:val="left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Удельный вес продукции, работ и услуг, произведенных малыми предприятиями и индивидуальными предпринимателями, в общем объеме выпуска продукции,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100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100</w:t>
            </w:r>
          </w:p>
        </w:tc>
      </w:tr>
      <w:tr w:rsidR="00B768C1" w:rsidRPr="00B768C1" w:rsidTr="00B768C1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jc w:val="left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lastRenderedPageBreak/>
              <w:t>Прибыль прибыльных предприятий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млн.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-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-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-</w:t>
            </w:r>
          </w:p>
        </w:tc>
      </w:tr>
      <w:tr w:rsidR="00B768C1" w:rsidRPr="00B768C1" w:rsidTr="00B768C1">
        <w:trPr>
          <w:cantSplit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768C1" w:rsidRPr="00B768C1" w:rsidRDefault="00B768C1" w:rsidP="00B768C1">
            <w:pPr>
              <w:pStyle w:val="LO-Normal"/>
              <w:jc w:val="left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Общий фонд оплаты труда (для расчета среднемесячной заработной платы), млн.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млн.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20,4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100,5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20,5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100,5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20,5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20,5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20,5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100</w:t>
            </w:r>
          </w:p>
        </w:tc>
      </w:tr>
      <w:tr w:rsidR="00B768C1" w:rsidRPr="00B768C1" w:rsidTr="00B768C1">
        <w:trPr>
          <w:cantSplit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768C1" w:rsidRPr="00B768C1" w:rsidRDefault="00B768C1" w:rsidP="00B768C1">
            <w:pPr>
              <w:pStyle w:val="LO-Normal"/>
              <w:jc w:val="left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Среднесписочная численность работников, чел. (для расчета среднемесячной заработной платы)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80,6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75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75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100</w:t>
            </w:r>
          </w:p>
        </w:tc>
      </w:tr>
      <w:tr w:rsidR="00B768C1" w:rsidRPr="00B768C1" w:rsidTr="00B768C1">
        <w:trPr>
          <w:cantSplit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jc w:val="left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 xml:space="preserve">Среднемесячная номинальная начисленная заработная плата (по полному кругу предприятий)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18279,56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121,1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18369,17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100,5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18369,17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18369,17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18369,17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100</w:t>
            </w:r>
          </w:p>
        </w:tc>
      </w:tr>
      <w:tr w:rsidR="00B768C1" w:rsidRPr="00B768C1" w:rsidTr="00B768C1">
        <w:trPr>
          <w:cantSplit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jc w:val="left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Уровень обеспеченности налоговыми и неналоговыми доходами бюджета на 1 человека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</w:p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1344,2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117,5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1405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104,5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1573,76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1644,67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104,5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1693,37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102,9</w:t>
            </w:r>
          </w:p>
        </w:tc>
      </w:tr>
      <w:tr w:rsidR="00B768C1" w:rsidRPr="00B768C1" w:rsidTr="00B768C1">
        <w:trPr>
          <w:cantSplit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jc w:val="left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Доходы от аренды муниципального имущества и земли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35,8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58,5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50,3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18,0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18,0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C1" w:rsidRPr="00B768C1" w:rsidRDefault="00B768C1" w:rsidP="00B768C1">
            <w:pPr>
              <w:pStyle w:val="LO-Normal"/>
              <w:snapToGrid w:val="0"/>
              <w:rPr>
                <w:sz w:val="24"/>
                <w:szCs w:val="24"/>
              </w:rPr>
            </w:pPr>
            <w:r w:rsidRPr="00B768C1">
              <w:rPr>
                <w:sz w:val="24"/>
                <w:szCs w:val="24"/>
              </w:rPr>
              <w:t>100</w:t>
            </w:r>
          </w:p>
        </w:tc>
      </w:tr>
    </w:tbl>
    <w:p w:rsidR="00B768C1" w:rsidRPr="00B768C1" w:rsidRDefault="00B768C1" w:rsidP="00B768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68C1" w:rsidRPr="00B768C1" w:rsidRDefault="00B768C1" w:rsidP="00B76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768C1" w:rsidRPr="00B768C1">
          <w:pgSz w:w="16837" w:h="11905" w:orient="landscape"/>
          <w:pgMar w:top="736" w:right="567" w:bottom="284" w:left="567" w:header="680" w:footer="1134" w:gutter="0"/>
          <w:cols w:space="720"/>
        </w:sectPr>
      </w:pPr>
    </w:p>
    <w:p w:rsidR="00B768C1" w:rsidRPr="00B768C1" w:rsidRDefault="00B768C1" w:rsidP="00B76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8C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Мониторинг </w:t>
      </w:r>
      <w:proofErr w:type="gramStart"/>
      <w:r w:rsidRPr="00B768C1">
        <w:rPr>
          <w:rFonts w:ascii="Times New Roman" w:hAnsi="Times New Roman" w:cs="Times New Roman"/>
          <w:b/>
          <w:sz w:val="24"/>
          <w:szCs w:val="24"/>
        </w:rPr>
        <w:t>хода реализации среднесрочного плана социально-экономического развития муниципального образования</w:t>
      </w:r>
      <w:proofErr w:type="gramEnd"/>
    </w:p>
    <w:p w:rsidR="00B768C1" w:rsidRPr="00B768C1" w:rsidRDefault="00B768C1" w:rsidP="00B768C1">
      <w:pPr>
        <w:pStyle w:val="31"/>
        <w:rPr>
          <w:szCs w:val="24"/>
        </w:rPr>
      </w:pPr>
      <w:r w:rsidRPr="00B768C1">
        <w:rPr>
          <w:szCs w:val="24"/>
        </w:rPr>
        <w:t>План социально-экономического развития Нижнечеремошинского сельсовета на 2021-2023 годы разработан на основе действующего законодательства Российской Федерации и Новосибирской области, правовых актов администрации Новосибирской области, Устава МО Нижнечеремошинского сельсовета и иных муниципальных правовых актов Нижнечеремошинского сельсовета.</w:t>
      </w:r>
    </w:p>
    <w:p w:rsidR="00B768C1" w:rsidRPr="00B768C1" w:rsidRDefault="00B768C1" w:rsidP="00B768C1">
      <w:pPr>
        <w:pStyle w:val="31"/>
        <w:ind w:firstLine="0"/>
        <w:rPr>
          <w:szCs w:val="24"/>
        </w:rPr>
      </w:pPr>
      <w:r w:rsidRPr="00B768C1">
        <w:rPr>
          <w:szCs w:val="24"/>
        </w:rPr>
        <w:t xml:space="preserve">     Среднесрочный план социально-экономического развития Нижнечеремошинского сельсовета на 2021-2023 годы, утверждается решением Совета депутатов Нижнечеремошинского сельсовета. После утверждения План становится </w:t>
      </w:r>
      <w:proofErr w:type="gramStart"/>
      <w:r w:rsidRPr="00B768C1">
        <w:rPr>
          <w:szCs w:val="24"/>
        </w:rPr>
        <w:t>обязательным к исполнению</w:t>
      </w:r>
      <w:proofErr w:type="gramEnd"/>
      <w:r w:rsidRPr="00B768C1">
        <w:rPr>
          <w:szCs w:val="24"/>
        </w:rPr>
        <w:t xml:space="preserve"> документом для всех должностных лиц администрации Нижнечеремошинского сельсовета. Ответственные должностные лица администрации вносят коррективы в годовые планы, учитывая цели, задачи и основные направления, принятые в среднесрочном плане. Общественность поселения ежегодно информируется о ходе реализации плана. </w:t>
      </w:r>
    </w:p>
    <w:p w:rsidR="00B768C1" w:rsidRPr="00B768C1" w:rsidRDefault="00B768C1" w:rsidP="00B768C1">
      <w:pPr>
        <w:pStyle w:val="31"/>
        <w:rPr>
          <w:szCs w:val="24"/>
        </w:rPr>
      </w:pPr>
      <w:r w:rsidRPr="00B768C1">
        <w:rPr>
          <w:szCs w:val="24"/>
        </w:rPr>
        <w:t xml:space="preserve">В процессе реализации Плана возможна корректировка ее параметров с учетом воздействия изменений параметров «внешней среды»: изменение основных </w:t>
      </w:r>
      <w:proofErr w:type="spellStart"/>
      <w:r w:rsidRPr="00B768C1">
        <w:rPr>
          <w:szCs w:val="24"/>
        </w:rPr>
        <w:t>макропоказателей</w:t>
      </w:r>
      <w:proofErr w:type="spellEnd"/>
      <w:r w:rsidRPr="00B768C1">
        <w:rPr>
          <w:szCs w:val="24"/>
        </w:rPr>
        <w:t xml:space="preserve"> по сравнению с </w:t>
      </w:r>
      <w:proofErr w:type="gramStart"/>
      <w:r w:rsidRPr="00B768C1">
        <w:rPr>
          <w:szCs w:val="24"/>
        </w:rPr>
        <w:t>прогнозными</w:t>
      </w:r>
      <w:proofErr w:type="gramEnd"/>
      <w:r w:rsidRPr="00B768C1">
        <w:rPr>
          <w:szCs w:val="24"/>
        </w:rPr>
        <w:t xml:space="preserve"> (инфляция и др.); ввод в действие особо значимых федеральных законов; влияние проводимых реформ; влияние политических событий.</w:t>
      </w:r>
    </w:p>
    <w:p w:rsidR="00B768C1" w:rsidRPr="00B768C1" w:rsidRDefault="00B768C1" w:rsidP="00B768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68C1" w:rsidRPr="00B768C1" w:rsidRDefault="00B768C1" w:rsidP="00B768C1">
      <w:pPr>
        <w:pStyle w:val="32"/>
        <w:rPr>
          <w:sz w:val="24"/>
          <w:szCs w:val="24"/>
        </w:rPr>
      </w:pPr>
      <w:r w:rsidRPr="00B768C1">
        <w:rPr>
          <w:sz w:val="24"/>
          <w:szCs w:val="24"/>
        </w:rPr>
        <w:t xml:space="preserve"> </w:t>
      </w:r>
    </w:p>
    <w:p w:rsidR="00B768C1" w:rsidRPr="00B768C1" w:rsidRDefault="00B768C1" w:rsidP="00B768C1">
      <w:pPr>
        <w:pStyle w:val="32"/>
        <w:ind w:firstLine="0"/>
        <w:rPr>
          <w:b/>
          <w:sz w:val="24"/>
          <w:szCs w:val="24"/>
        </w:rPr>
      </w:pPr>
    </w:p>
    <w:p w:rsidR="00B768C1" w:rsidRPr="00B768C1" w:rsidRDefault="00B768C1" w:rsidP="00B768C1">
      <w:pPr>
        <w:pStyle w:val="32"/>
        <w:ind w:firstLine="0"/>
        <w:jc w:val="left"/>
        <w:rPr>
          <w:sz w:val="24"/>
          <w:szCs w:val="24"/>
        </w:rPr>
      </w:pPr>
      <w:r w:rsidRPr="00B768C1">
        <w:rPr>
          <w:sz w:val="24"/>
          <w:szCs w:val="24"/>
        </w:rPr>
        <w:t xml:space="preserve">Глава  Нижнечеремошинского сельсовета </w:t>
      </w:r>
    </w:p>
    <w:p w:rsidR="00B768C1" w:rsidRPr="00B768C1" w:rsidRDefault="00B768C1" w:rsidP="00B768C1">
      <w:pPr>
        <w:pStyle w:val="32"/>
        <w:ind w:firstLine="0"/>
        <w:jc w:val="left"/>
        <w:rPr>
          <w:sz w:val="24"/>
          <w:szCs w:val="24"/>
        </w:rPr>
      </w:pPr>
      <w:r w:rsidRPr="00B768C1">
        <w:rPr>
          <w:sz w:val="24"/>
          <w:szCs w:val="24"/>
        </w:rPr>
        <w:t xml:space="preserve">Краснозерского района Новосибирской области                                          </w:t>
      </w:r>
      <w:proofErr w:type="spellStart"/>
      <w:r w:rsidRPr="00B768C1">
        <w:rPr>
          <w:sz w:val="24"/>
          <w:szCs w:val="24"/>
        </w:rPr>
        <w:t>Е.Ш.Бельгибаев</w:t>
      </w:r>
      <w:proofErr w:type="spellEnd"/>
    </w:p>
    <w:p w:rsidR="00B768C1" w:rsidRPr="00B768C1" w:rsidRDefault="00B768C1" w:rsidP="00B76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8C1" w:rsidRPr="00B768C1" w:rsidRDefault="00B768C1" w:rsidP="00B76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8C1" w:rsidRPr="00B768C1" w:rsidRDefault="00B768C1" w:rsidP="00B76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8C1" w:rsidRPr="00B768C1" w:rsidRDefault="00B768C1" w:rsidP="00B76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8C1" w:rsidRPr="00B768C1" w:rsidRDefault="00B768C1" w:rsidP="00B76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8C1" w:rsidRPr="00B768C1" w:rsidRDefault="00B768C1" w:rsidP="00B76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8C1" w:rsidRPr="00B768C1" w:rsidRDefault="00B768C1" w:rsidP="00B76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8C1" w:rsidRPr="00B768C1" w:rsidRDefault="00B768C1" w:rsidP="00B76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8C1" w:rsidRPr="00B768C1" w:rsidRDefault="00B768C1" w:rsidP="00B76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8C1" w:rsidRPr="00B768C1" w:rsidRDefault="00B768C1" w:rsidP="00B76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8C1" w:rsidRPr="00B768C1" w:rsidRDefault="00B768C1" w:rsidP="00B76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8C1" w:rsidRPr="00B768C1" w:rsidRDefault="00B768C1" w:rsidP="00B76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8C1" w:rsidRPr="00B768C1" w:rsidRDefault="00B768C1" w:rsidP="00B76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8C1">
        <w:rPr>
          <w:rFonts w:ascii="Times New Roman" w:hAnsi="Times New Roman" w:cs="Times New Roman"/>
          <w:sz w:val="24"/>
          <w:szCs w:val="24"/>
        </w:rPr>
        <w:t>Исполнитель</w:t>
      </w:r>
    </w:p>
    <w:p w:rsidR="00B768C1" w:rsidRPr="00B768C1" w:rsidRDefault="00B768C1" w:rsidP="00B76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768C1">
        <w:rPr>
          <w:rFonts w:ascii="Times New Roman" w:hAnsi="Times New Roman" w:cs="Times New Roman"/>
          <w:sz w:val="24"/>
          <w:szCs w:val="24"/>
        </w:rPr>
        <w:t>Синяговская</w:t>
      </w:r>
      <w:proofErr w:type="spellEnd"/>
      <w:r w:rsidRPr="00B768C1">
        <w:rPr>
          <w:rFonts w:ascii="Times New Roman" w:hAnsi="Times New Roman" w:cs="Times New Roman"/>
          <w:sz w:val="24"/>
          <w:szCs w:val="24"/>
        </w:rPr>
        <w:t xml:space="preserve"> М.С.</w:t>
      </w:r>
    </w:p>
    <w:p w:rsidR="00B768C1" w:rsidRPr="00B768C1" w:rsidRDefault="00B768C1" w:rsidP="00B76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8C1">
        <w:rPr>
          <w:rFonts w:ascii="Times New Roman" w:hAnsi="Times New Roman" w:cs="Times New Roman"/>
          <w:sz w:val="24"/>
          <w:szCs w:val="24"/>
        </w:rPr>
        <w:t>67-288</w:t>
      </w:r>
    </w:p>
    <w:p w:rsidR="00B768C1" w:rsidRPr="00B768C1" w:rsidRDefault="00B768C1" w:rsidP="00B76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8C1" w:rsidRPr="00B768C1" w:rsidRDefault="00B768C1" w:rsidP="00B76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8C1" w:rsidRPr="00B768C1" w:rsidRDefault="00B768C1" w:rsidP="00B76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8C1" w:rsidRPr="00B768C1" w:rsidRDefault="00B768C1" w:rsidP="00B768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68C1" w:rsidRPr="00B768C1" w:rsidRDefault="00B768C1" w:rsidP="00B768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68C1" w:rsidRPr="00B768C1" w:rsidRDefault="00B768C1" w:rsidP="00B768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68C1" w:rsidRPr="00B768C1" w:rsidRDefault="00B768C1" w:rsidP="00B76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B03" w:rsidRDefault="00D60B03" w:rsidP="00B76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C5B" w:rsidRDefault="00672C5B" w:rsidP="00B76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C5B" w:rsidRDefault="00672C5B" w:rsidP="00B76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C5B" w:rsidRDefault="00672C5B" w:rsidP="00B76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C5B" w:rsidRDefault="00672C5B" w:rsidP="00B76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72C5B" w:rsidSect="00B35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1503"/>
        </w:tabs>
        <w:ind w:left="1503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5578F1"/>
    <w:multiLevelType w:val="hybridMultilevel"/>
    <w:tmpl w:val="31D8966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C33A8C"/>
    <w:multiLevelType w:val="multilevel"/>
    <w:tmpl w:val="AD4019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058E"/>
    <w:rsid w:val="003A058E"/>
    <w:rsid w:val="005A3BCA"/>
    <w:rsid w:val="00672C5B"/>
    <w:rsid w:val="00B35A22"/>
    <w:rsid w:val="00B768C1"/>
    <w:rsid w:val="00CD38A3"/>
    <w:rsid w:val="00D60B03"/>
    <w:rsid w:val="00E80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A05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3A058E"/>
    <w:rPr>
      <w:rFonts w:ascii="Arial" w:eastAsia="Calibri" w:hAnsi="Arial" w:cs="Times New Roman"/>
    </w:rPr>
  </w:style>
  <w:style w:type="paragraph" w:customStyle="1" w:styleId="228bf8a64b8551e1msonormal">
    <w:name w:val="228bf8a64b8551e1msonormal"/>
    <w:basedOn w:val="a"/>
    <w:rsid w:val="003A0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toc 1"/>
    <w:basedOn w:val="a"/>
    <w:next w:val="a"/>
    <w:autoRedefine/>
    <w:semiHidden/>
    <w:unhideWhenUsed/>
    <w:rsid w:val="00B768C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header"/>
    <w:basedOn w:val="a"/>
    <w:link w:val="a4"/>
    <w:semiHidden/>
    <w:unhideWhenUsed/>
    <w:rsid w:val="00B768C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semiHidden/>
    <w:rsid w:val="00B768C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footer"/>
    <w:basedOn w:val="a"/>
    <w:link w:val="a6"/>
    <w:semiHidden/>
    <w:unhideWhenUsed/>
    <w:rsid w:val="00B768C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semiHidden/>
    <w:rsid w:val="00B768C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Body Text Indent"/>
    <w:basedOn w:val="a"/>
    <w:link w:val="a8"/>
    <w:unhideWhenUsed/>
    <w:rsid w:val="00B768C1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B768C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2">
    <w:name w:val="Основной текст с отступом 32"/>
    <w:basedOn w:val="a"/>
    <w:rsid w:val="00B768C1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xl46">
    <w:name w:val="xl46"/>
    <w:basedOn w:val="a"/>
    <w:rsid w:val="00B768C1"/>
    <w:pPr>
      <w:pBdr>
        <w:left w:val="single" w:sz="4" w:space="0" w:color="000000"/>
        <w:bottom w:val="single" w:sz="4" w:space="0" w:color="000000"/>
      </w:pBdr>
      <w:suppressAutoHyphens/>
      <w:spacing w:before="100" w:after="100" w:line="240" w:lineRule="auto"/>
    </w:pPr>
    <w:rPr>
      <w:rFonts w:ascii="Bookman Old Style" w:eastAsia="Times New Roman" w:hAnsi="Bookman Old Style" w:cs="Times New Roman"/>
      <w:b/>
      <w:sz w:val="24"/>
      <w:szCs w:val="20"/>
      <w:lang w:eastAsia="ar-SA"/>
    </w:rPr>
  </w:style>
  <w:style w:type="paragraph" w:customStyle="1" w:styleId="31">
    <w:name w:val="Основной текст с отступом 31"/>
    <w:basedOn w:val="a"/>
    <w:rsid w:val="00B768C1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с отступом 21"/>
    <w:basedOn w:val="a"/>
    <w:rsid w:val="00B768C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B768C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O-Normal">
    <w:name w:val="LO-Normal"/>
    <w:rsid w:val="00B768C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0">
    <w:name w:val="Название1"/>
    <w:basedOn w:val="LO-Normal"/>
    <w:rsid w:val="00B768C1"/>
    <w:pPr>
      <w:jc w:val="center"/>
    </w:pPr>
    <w:rPr>
      <w:rFonts w:ascii="Arial" w:hAnsi="Arial" w:cs="Arial"/>
      <w:sz w:val="24"/>
    </w:rPr>
  </w:style>
  <w:style w:type="paragraph" w:customStyle="1" w:styleId="210">
    <w:name w:val="Заголовок 21"/>
    <w:basedOn w:val="LO-Normal"/>
    <w:next w:val="LO-Normal"/>
    <w:rsid w:val="00B768C1"/>
    <w:pPr>
      <w:keepNext/>
      <w:jc w:val="center"/>
    </w:pPr>
    <w:rPr>
      <w:rFonts w:ascii="Arial" w:hAnsi="Arial" w:cs="Arial"/>
      <w:sz w:val="24"/>
    </w:rPr>
  </w:style>
  <w:style w:type="paragraph" w:customStyle="1" w:styleId="310">
    <w:name w:val="Основной текст 31"/>
    <w:basedOn w:val="LO-Normal"/>
    <w:rsid w:val="00B768C1"/>
    <w:pPr>
      <w:jc w:val="left"/>
    </w:pPr>
    <w:rPr>
      <w:rFonts w:ascii="Arial" w:hAnsi="Arial" w:cs="Arial"/>
      <w:color w:val="FF0000"/>
    </w:rPr>
  </w:style>
  <w:style w:type="paragraph" w:customStyle="1" w:styleId="2">
    <w:name w:val="Название2"/>
    <w:basedOn w:val="LO-Normal"/>
    <w:rsid w:val="00B768C1"/>
    <w:pPr>
      <w:jc w:val="center"/>
    </w:pPr>
    <w:rPr>
      <w:rFonts w:ascii="Arial" w:hAnsi="Arial" w:cs="Arial"/>
      <w:sz w:val="24"/>
    </w:rPr>
  </w:style>
  <w:style w:type="paragraph" w:customStyle="1" w:styleId="22">
    <w:name w:val="Заголовок 22"/>
    <w:basedOn w:val="LO-Normal"/>
    <w:next w:val="LO-Normal"/>
    <w:rsid w:val="00B768C1"/>
    <w:pPr>
      <w:keepNext/>
      <w:jc w:val="center"/>
    </w:pPr>
    <w:rPr>
      <w:rFonts w:ascii="Arial" w:hAnsi="Arial" w:cs="Arial"/>
      <w:sz w:val="24"/>
    </w:rPr>
  </w:style>
  <w:style w:type="paragraph" w:customStyle="1" w:styleId="3">
    <w:name w:val="Название3"/>
    <w:basedOn w:val="LO-Normal"/>
    <w:rsid w:val="00B768C1"/>
    <w:pPr>
      <w:jc w:val="center"/>
    </w:pPr>
    <w:rPr>
      <w:rFonts w:ascii="Arial" w:hAnsi="Arial" w:cs="Arial"/>
      <w:sz w:val="24"/>
    </w:rPr>
  </w:style>
  <w:style w:type="paragraph" w:customStyle="1" w:styleId="23">
    <w:name w:val="Заголовок 23"/>
    <w:basedOn w:val="LO-Normal"/>
    <w:next w:val="LO-Normal"/>
    <w:rsid w:val="00B768C1"/>
    <w:pPr>
      <w:keepNext/>
      <w:jc w:val="center"/>
    </w:pPr>
    <w:rPr>
      <w:rFonts w:ascii="Arial" w:hAnsi="Arial" w:cs="Arial"/>
      <w:sz w:val="24"/>
    </w:rPr>
  </w:style>
  <w:style w:type="paragraph" w:customStyle="1" w:styleId="320">
    <w:name w:val="Основной текст 32"/>
    <w:basedOn w:val="LO-Normal"/>
    <w:rsid w:val="00B768C1"/>
    <w:pPr>
      <w:jc w:val="left"/>
    </w:pPr>
    <w:rPr>
      <w:rFonts w:ascii="Arial" w:hAnsi="Arial" w:cs="Arial"/>
      <w:color w:val="FF0000"/>
    </w:rPr>
  </w:style>
  <w:style w:type="paragraph" w:customStyle="1" w:styleId="4">
    <w:name w:val="Название4"/>
    <w:basedOn w:val="LO-Normal"/>
    <w:rsid w:val="00B768C1"/>
    <w:pPr>
      <w:jc w:val="center"/>
    </w:pPr>
    <w:rPr>
      <w:rFonts w:ascii="Arial" w:hAnsi="Arial" w:cs="Arial"/>
      <w:sz w:val="24"/>
    </w:rPr>
  </w:style>
  <w:style w:type="paragraph" w:customStyle="1" w:styleId="24">
    <w:name w:val="Заголовок 24"/>
    <w:basedOn w:val="LO-Normal"/>
    <w:next w:val="LO-Normal"/>
    <w:rsid w:val="00B768C1"/>
    <w:pPr>
      <w:keepNext/>
      <w:jc w:val="center"/>
    </w:pPr>
    <w:rPr>
      <w:rFonts w:ascii="Arial" w:hAnsi="Arial" w:cs="Arial"/>
      <w:sz w:val="24"/>
    </w:rPr>
  </w:style>
  <w:style w:type="paragraph" w:customStyle="1" w:styleId="5">
    <w:name w:val="Название5"/>
    <w:basedOn w:val="LO-Normal"/>
    <w:rsid w:val="00B768C1"/>
    <w:pPr>
      <w:jc w:val="center"/>
    </w:pPr>
    <w:rPr>
      <w:rFonts w:ascii="Arial" w:hAnsi="Arial" w:cs="Arial"/>
      <w:sz w:val="24"/>
    </w:rPr>
  </w:style>
  <w:style w:type="paragraph" w:customStyle="1" w:styleId="25">
    <w:name w:val="Заголовок 25"/>
    <w:basedOn w:val="LO-Normal"/>
    <w:next w:val="LO-Normal"/>
    <w:rsid w:val="00B768C1"/>
    <w:pPr>
      <w:keepNext/>
      <w:jc w:val="center"/>
    </w:pPr>
    <w:rPr>
      <w:rFonts w:ascii="Arial" w:hAnsi="Arial" w:cs="Arial"/>
      <w:sz w:val="24"/>
    </w:rPr>
  </w:style>
  <w:style w:type="paragraph" w:customStyle="1" w:styleId="6">
    <w:name w:val="Название6"/>
    <w:basedOn w:val="LO-Normal"/>
    <w:rsid w:val="00B768C1"/>
    <w:pPr>
      <w:jc w:val="center"/>
    </w:pPr>
    <w:rPr>
      <w:rFonts w:ascii="Arial" w:hAnsi="Arial" w:cs="Arial"/>
      <w:sz w:val="24"/>
    </w:rPr>
  </w:style>
  <w:style w:type="paragraph" w:customStyle="1" w:styleId="26">
    <w:name w:val="Заголовок 26"/>
    <w:basedOn w:val="LO-Normal"/>
    <w:next w:val="LO-Normal"/>
    <w:rsid w:val="00B768C1"/>
    <w:pPr>
      <w:keepNext/>
      <w:jc w:val="center"/>
    </w:pPr>
    <w:rPr>
      <w:rFonts w:ascii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3495</Words>
  <Characters>19922</Characters>
  <Application>Microsoft Office Word</Application>
  <DocSecurity>0</DocSecurity>
  <Lines>166</Lines>
  <Paragraphs>46</Paragraphs>
  <ScaleCrop>false</ScaleCrop>
  <Company/>
  <LinksUpToDate>false</LinksUpToDate>
  <CharactersWithSpaces>23371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6</cp:revision>
  <dcterms:created xsi:type="dcterms:W3CDTF">2020-12-25T03:21:00Z</dcterms:created>
  <dcterms:modified xsi:type="dcterms:W3CDTF">2020-12-25T08:36:00Z</dcterms:modified>
</cp:coreProperties>
</file>