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46" w:rsidRPr="00EF3F46" w:rsidRDefault="00EF3F46" w:rsidP="00EF3F46">
      <w:pPr>
        <w:shd w:val="clear" w:color="auto" w:fill="FFFFFF"/>
        <w:spacing w:before="55" w:after="91" w:line="3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5783"/>
          <w:sz w:val="32"/>
          <w:szCs w:val="32"/>
          <w:lang w:eastAsia="ru-RU"/>
        </w:rPr>
      </w:pPr>
      <w:r w:rsidRPr="00EF3F46">
        <w:rPr>
          <w:rFonts w:ascii="Times New Roman" w:eastAsia="Times New Roman" w:hAnsi="Times New Roman" w:cs="Times New Roman"/>
          <w:b/>
          <w:bCs/>
          <w:color w:val="005783"/>
          <w:sz w:val="32"/>
          <w:szCs w:val="32"/>
          <w:lang w:eastAsia="ru-RU"/>
        </w:rPr>
        <w:t>Действия населения при угрозе наводнения</w:t>
      </w:r>
    </w:p>
    <w:p w:rsidR="00EF3F46" w:rsidRPr="00EF3F46" w:rsidRDefault="00EF3F46" w:rsidP="00EF3F46">
      <w:pPr>
        <w:shd w:val="clear" w:color="auto" w:fill="FFFFFF"/>
        <w:spacing w:before="219" w:after="219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оповещение населения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угрозе наводнения. Из мест, ко</w:t>
      </w:r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торым угрожает наводнение, население эвакуируется заблаговременно.</w:t>
      </w:r>
    </w:p>
    <w:p w:rsidR="00EF3F46" w:rsidRPr="00EF3F46" w:rsidRDefault="00EF3F46" w:rsidP="00EF3F46">
      <w:pPr>
        <w:shd w:val="clear" w:color="auto" w:fill="FFFFFF"/>
        <w:spacing w:before="219" w:after="219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тем, как покинуть дома, на верхни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этажи переносится все, что мо</w:t>
      </w:r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жет испортить вода, выключаются газ и свет. Убираются в безопасные места хозяйственный инвентарь, закрываются (обить при необходимости) окна и двери первых этажей домов досками и фанерой.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Захватив с собой документы (уло</w:t>
      </w:r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 в непромокаемый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пакет), деньги и ценности, меди</w:t>
      </w:r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цинскую аптечку (лекарства), комплект верхней одежды и обуви по сезону, теплое бельё, туалетные принадлежности, запас продуктов питания на несколько дней (вещи и продукты следует уложить в чемоданы, рюкзаки, сумки), эвакуируемые прибывают в места сбора указанными маршрутами (как правило, кратчайшими) к установленному времени для регистрации и отправки в безопасные районы</w:t>
      </w:r>
      <w:proofErr w:type="gramEnd"/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прибытии в конечный пункт эвакуации проводится регистрация и организуется размещение в местах временного проживания.</w:t>
      </w:r>
    </w:p>
    <w:p w:rsidR="00EF3F46" w:rsidRPr="00EF3F46" w:rsidRDefault="00EF3F46" w:rsidP="00EF3F46">
      <w:pPr>
        <w:shd w:val="clear" w:color="auto" w:fill="FFFFFF"/>
        <w:spacing w:before="219" w:after="219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внезапном наводнении</w:t>
      </w:r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необходимо как можно быстрее занять ближайшее безопасное возвышенное место и быть готовым к организованной эвакуации по воде с помощью </w:t>
      </w:r>
      <w:proofErr w:type="gramStart"/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proofErr w:type="gramEnd"/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</w:t>
      </w:r>
      <w:proofErr w:type="spellEnd"/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пешим порядком по бродам.</w:t>
      </w:r>
    </w:p>
    <w:p w:rsidR="00EF3F46" w:rsidRPr="00EF3F46" w:rsidRDefault="00EF3F46" w:rsidP="00EF3F46">
      <w:pPr>
        <w:shd w:val="clear" w:color="auto" w:fill="FFFFFF"/>
        <w:spacing w:before="219" w:after="219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Переправа людей разрешается только по обозначенному броду глубиной не более 1 метра. В необходимых случаях эвакуацию продолжают на ботах, баржах, катерах, лодках и других плавающих средствах. Во время посадки лодка или другое средство должно быть закреплено. Входить в лодку следует по одному, ступая на середину настила. Рассаживаться – по указанию </w:t>
      </w:r>
      <w:proofErr w:type="gramStart"/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</w:t>
      </w:r>
      <w:proofErr w:type="gramEnd"/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время движения нельзя меняться местами, садиться на борт лодки. Попав в воду, следует незамедлительно плыть к ближайшему незатопленному месту. Лучше плыть под углом к течению, постепенно приближаясь к берегу. Необходимо быть очень внимательным, чтобы не удариться о предметы, скрытые под водой или плывущие рядом. В залитом водой кустарнике, густой высокой траве не следует делать резких движений – можно запутаться. В таком случае лучше плыть на спине. При появлении в ноге судороги надо выпрямить ее и за большой палец потянуть на себя.</w:t>
      </w:r>
    </w:p>
    <w:p w:rsidR="00EF3F46" w:rsidRPr="00EF3F46" w:rsidRDefault="00EF3F46" w:rsidP="00EF3F46">
      <w:pPr>
        <w:shd w:val="clear" w:color="auto" w:fill="FFFFFF"/>
        <w:spacing w:before="219" w:after="219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Увидев </w:t>
      </w:r>
      <w:proofErr w:type="gramStart"/>
      <w:r w:rsidRPr="00EF3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тонущего</w:t>
      </w:r>
      <w:proofErr w:type="gramEnd"/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подплывать к нему надо сзади, следя за тем, чтобы он не схватил за ноги, руки, шею или туловище и не потянул в глубину. Брать его можно за воротник, голову, предплечья, руки или подмышки, повернув лицом вверх. Плыть с утопающим следует на боку или спине, работая ногами и свободной рукой. На лодке к </w:t>
      </w:r>
      <w:proofErr w:type="gramStart"/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тонущему</w:t>
      </w:r>
      <w:proofErr w:type="gramEnd"/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подходят против течения, а поднимать его лучше всего с кормы. Если в воде оказалось несколько человек, в первую очередь подбирают тех, кто нуждается в немедленной помощи, остальным подают спасательные средства.</w:t>
      </w:r>
    </w:p>
    <w:p w:rsidR="00EF3F46" w:rsidRPr="00EF3F46" w:rsidRDefault="00EF3F46" w:rsidP="00EF3F46">
      <w:pPr>
        <w:shd w:val="clear" w:color="auto" w:fill="FFFFFF"/>
        <w:spacing w:before="219" w:after="219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Важно не поддаваться панике</w:t>
      </w:r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терять самообладания, принять меры позволяющие спасателям своевременно обнаружить наличие людей, отрезанных водой и нуждающихся в помощи. В светлое время суток это достигается вывешиванием на высоком месте белого или цветного полотнища, а в ночное время - подачей световых сигналов. До прибытия помощи оказавшимся в зоне затопления следует оставаться на верхних этажах и крышах зданий, деревьях, других возвышенных местах.</w:t>
      </w:r>
    </w:p>
    <w:p w:rsidR="00EF3F46" w:rsidRPr="00EF3F46" w:rsidRDefault="00EF3F46" w:rsidP="00EF3F46">
      <w:pPr>
        <w:shd w:val="clear" w:color="auto" w:fill="FFFFFF"/>
        <w:spacing w:before="219" w:after="219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безопасных местах необходимо находиться до тех пор, пока не спадет вода.</w:t>
      </w:r>
    </w:p>
    <w:p w:rsidR="00EF3F46" w:rsidRPr="00EF3F46" w:rsidRDefault="00EF3F46" w:rsidP="00EF3F46">
      <w:pPr>
        <w:shd w:val="clear" w:color="auto" w:fill="FFFFFF"/>
        <w:spacing w:before="219" w:after="219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самоэвакуации</w:t>
      </w:r>
      <w:proofErr w:type="spellEnd"/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 лодки, катера, плоты из бревен и других подручных материалов. При наводнении не следует продолжать движение в автомобиле, на мотоцикле, бушующи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поток воды способен их опроки</w:t>
      </w:r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нуть, лучше покинуть транспортное средство.</w:t>
      </w:r>
    </w:p>
    <w:p w:rsidR="00EF3F46" w:rsidRPr="00EF3F46" w:rsidRDefault="00EF3F46" w:rsidP="00EF3F46">
      <w:pPr>
        <w:shd w:val="clear" w:color="auto" w:fill="FFFFFF"/>
        <w:spacing w:before="219" w:after="219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 спада воды</w:t>
      </w:r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следует остерегаться порванных и провисших электрических проводов, категорически запрещается использовать продукты питания, попавшие в воду, и употреблять воду без </w:t>
      </w:r>
      <w:proofErr w:type="gramStart"/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</w:t>
      </w:r>
      <w:proofErr w:type="gramEnd"/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санитарной проверки.</w:t>
      </w:r>
    </w:p>
    <w:p w:rsidR="00EF3F46" w:rsidRDefault="00EF3F46" w:rsidP="00EF3F46">
      <w:pPr>
        <w:shd w:val="clear" w:color="auto" w:fill="FFFFFF"/>
        <w:spacing w:before="219" w:after="219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входом в жилище после наводнения необходимо соблюдать меры предосторожности: предварительно открываются двери и окна для проветривания, а до этого нельзя пользоваться открытым огнем (возможна взрывопожароопасная концентрация газов), запрещается включать освещение и другие </w:t>
      </w:r>
      <w:proofErr w:type="spellStart"/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электропотребители</w:t>
      </w:r>
      <w:proofErr w:type="spellEnd"/>
      <w:r w:rsidRPr="00EF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проверки исправности электрических сетей.</w:t>
      </w:r>
    </w:p>
    <w:p w:rsidR="00EF3F46" w:rsidRDefault="00EF3F46" w:rsidP="00EF3F46">
      <w:pPr>
        <w:shd w:val="clear" w:color="auto" w:fill="FFFFFF"/>
        <w:spacing w:before="219" w:after="219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F46" w:rsidRDefault="00EF3F46" w:rsidP="00EF3F46">
      <w:pPr>
        <w:shd w:val="clear" w:color="auto" w:fill="FFFFFF"/>
        <w:spacing w:before="219" w:after="219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F46" w:rsidRDefault="00EF3F46" w:rsidP="00EF3F46">
      <w:pPr>
        <w:pStyle w:val="a5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D13">
        <w:rPr>
          <w:rFonts w:ascii="Times New Roman" w:hAnsi="Times New Roman" w:cs="Times New Roman"/>
          <w:b/>
          <w:sz w:val="40"/>
          <w:szCs w:val="40"/>
        </w:rPr>
        <w:t xml:space="preserve"> Контактные телефоны   </w:t>
      </w:r>
    </w:p>
    <w:p w:rsidR="00EF3F46" w:rsidRPr="00FD37D8" w:rsidRDefault="00EF3F46" w:rsidP="00EF3F4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D37D8">
        <w:rPr>
          <w:rFonts w:ascii="Times New Roman" w:hAnsi="Times New Roman" w:cs="Times New Roman"/>
          <w:b/>
          <w:sz w:val="40"/>
          <w:szCs w:val="40"/>
          <w:u w:val="single"/>
        </w:rPr>
        <w:t>67-296,  67-288</w:t>
      </w:r>
      <w:r w:rsidRPr="00FD37D8">
        <w:rPr>
          <w:rFonts w:ascii="Times New Roman" w:hAnsi="Times New Roman" w:cs="Times New Roman"/>
          <w:b/>
          <w:sz w:val="40"/>
          <w:szCs w:val="40"/>
        </w:rPr>
        <w:t xml:space="preserve">  -</w:t>
      </w:r>
      <w:r w:rsidRPr="00FD37D8">
        <w:rPr>
          <w:rFonts w:ascii="Times New Roman" w:hAnsi="Times New Roman" w:cs="Times New Roman"/>
          <w:b/>
          <w:sz w:val="32"/>
          <w:szCs w:val="32"/>
        </w:rPr>
        <w:t xml:space="preserve">   администрация</w:t>
      </w:r>
    </w:p>
    <w:p w:rsidR="00EF3F46" w:rsidRPr="00FD37D8" w:rsidRDefault="00EF3F46" w:rsidP="00EF3F4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FD37D8">
        <w:rPr>
          <w:rFonts w:ascii="Times New Roman" w:hAnsi="Times New Roman" w:cs="Times New Roman"/>
          <w:b/>
          <w:sz w:val="40"/>
          <w:szCs w:val="40"/>
          <w:u w:val="single"/>
        </w:rPr>
        <w:t>42-702</w:t>
      </w:r>
      <w:r>
        <w:rPr>
          <w:rFonts w:ascii="Times New Roman" w:hAnsi="Times New Roman" w:cs="Times New Roman"/>
          <w:b/>
          <w:sz w:val="40"/>
          <w:szCs w:val="40"/>
        </w:rPr>
        <w:t xml:space="preserve"> -</w:t>
      </w:r>
      <w:r>
        <w:rPr>
          <w:rFonts w:ascii="Times New Roman" w:hAnsi="Times New Roman" w:cs="Times New Roman"/>
          <w:b/>
          <w:sz w:val="32"/>
          <w:szCs w:val="32"/>
        </w:rPr>
        <w:t xml:space="preserve"> единая  диспетчерская </w:t>
      </w:r>
      <w:r w:rsidRPr="00C11D13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служба Краснозерского района</w:t>
      </w:r>
    </w:p>
    <w:p w:rsidR="00EF3F46" w:rsidRPr="00FD37D8" w:rsidRDefault="00EF3F46" w:rsidP="00EF3F4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A25417">
        <w:rPr>
          <w:rFonts w:ascii="Times New Roman" w:hAnsi="Times New Roman" w:cs="Times New Roman"/>
          <w:b/>
          <w:sz w:val="40"/>
          <w:szCs w:val="40"/>
          <w:u w:val="single"/>
        </w:rPr>
        <w:t>8 913-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704-78-20</w:t>
      </w:r>
      <w:r w:rsidRPr="00FD37D8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  <w:r w:rsidRPr="00FD37D8">
        <w:rPr>
          <w:rFonts w:ascii="Times New Roman" w:hAnsi="Times New Roman" w:cs="Times New Roman"/>
          <w:b/>
          <w:sz w:val="32"/>
          <w:szCs w:val="32"/>
        </w:rPr>
        <w:t xml:space="preserve">- глава Нижнечеремошинского сельсовета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Бельгибаев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Сергей Александрович</w:t>
      </w:r>
      <w:r w:rsidRPr="00FD37D8"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</w:p>
    <w:p w:rsidR="00EF3F46" w:rsidRPr="00EF3F46" w:rsidRDefault="00EF3F46" w:rsidP="00EF3F46">
      <w:pPr>
        <w:shd w:val="clear" w:color="auto" w:fill="FFFFFF"/>
        <w:spacing w:before="219" w:after="219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5A6" w:rsidRPr="00EF3F46" w:rsidRDefault="00D565A6" w:rsidP="00EF3F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65A6" w:rsidRPr="00EF3F46" w:rsidSect="00D5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F3F46"/>
    <w:rsid w:val="00267853"/>
    <w:rsid w:val="006A0ED7"/>
    <w:rsid w:val="006E4898"/>
    <w:rsid w:val="00D565A6"/>
    <w:rsid w:val="00D65878"/>
    <w:rsid w:val="00EF3F46"/>
    <w:rsid w:val="00FC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A6"/>
  </w:style>
  <w:style w:type="paragraph" w:styleId="2">
    <w:name w:val="heading 2"/>
    <w:basedOn w:val="a"/>
    <w:link w:val="20"/>
    <w:uiPriority w:val="9"/>
    <w:qFormat/>
    <w:rsid w:val="00EF3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3F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F46"/>
    <w:rPr>
      <w:b/>
      <w:bCs/>
    </w:rPr>
  </w:style>
  <w:style w:type="character" w:customStyle="1" w:styleId="apple-converted-space">
    <w:name w:val="apple-converted-space"/>
    <w:basedOn w:val="a0"/>
    <w:rsid w:val="00EF3F46"/>
  </w:style>
  <w:style w:type="paragraph" w:styleId="a5">
    <w:name w:val="List Paragraph"/>
    <w:basedOn w:val="a"/>
    <w:uiPriority w:val="34"/>
    <w:qFormat/>
    <w:rsid w:val="00EF3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453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594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2016-04-04T03:23:00Z</cp:lastPrinted>
  <dcterms:created xsi:type="dcterms:W3CDTF">2016-04-04T03:12:00Z</dcterms:created>
  <dcterms:modified xsi:type="dcterms:W3CDTF">2016-04-04T03:26:00Z</dcterms:modified>
</cp:coreProperties>
</file>