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D6" w:rsidRPr="00077ECB" w:rsidRDefault="00B105D6" w:rsidP="00B105D6">
      <w:pPr>
        <w:tabs>
          <w:tab w:val="left" w:pos="4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ECB">
        <w:rPr>
          <w:rFonts w:ascii="Times New Roman" w:hAnsi="Times New Roman" w:cs="Times New Roman"/>
          <w:sz w:val="28"/>
          <w:szCs w:val="28"/>
        </w:rPr>
        <w:t>АДМИНИСТРАЦИЯ НИЖНЕЧЕРЕМОШИНСКОГО СЕЛЬСОВЕТ</w:t>
      </w:r>
    </w:p>
    <w:p w:rsidR="00B105D6" w:rsidRPr="00077ECB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ECB">
        <w:rPr>
          <w:rFonts w:ascii="Times New Roman" w:hAnsi="Times New Roman" w:cs="Times New Roman"/>
          <w:sz w:val="28"/>
          <w:szCs w:val="28"/>
        </w:rPr>
        <w:t>КРАСНОЗЕРСКОГО  РАЙОНА НОВОСИБИРСКОЙ ОБЛАСТИ</w:t>
      </w:r>
    </w:p>
    <w:p w:rsidR="00B105D6" w:rsidRPr="00077ECB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77ECB" w:rsidRDefault="00B105D6" w:rsidP="00B10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77E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77ECB"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B105D6" w:rsidRPr="00077ECB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77ECB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77ECB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19.04.2019</w:t>
      </w:r>
      <w:r w:rsidRPr="00077ECB">
        <w:rPr>
          <w:rFonts w:ascii="Times New Roman" w:hAnsi="Times New Roman" w:cs="Times New Roman"/>
          <w:sz w:val="28"/>
          <w:szCs w:val="28"/>
        </w:rPr>
        <w:t>.                        с. Нижнечеремошно</w:t>
      </w:r>
      <w:r>
        <w:rPr>
          <w:rFonts w:ascii="Times New Roman" w:hAnsi="Times New Roman" w:cs="Times New Roman"/>
          <w:sz w:val="28"/>
          <w:szCs w:val="28"/>
        </w:rPr>
        <w:t>е                           № 13</w:t>
      </w:r>
    </w:p>
    <w:p w:rsidR="00B105D6" w:rsidRPr="00077ECB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77ECB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ECB">
        <w:rPr>
          <w:rFonts w:ascii="Times New Roman" w:hAnsi="Times New Roman" w:cs="Times New Roman"/>
          <w:sz w:val="28"/>
          <w:szCs w:val="28"/>
        </w:rPr>
        <w:t xml:space="preserve">Об аттестации работников </w:t>
      </w:r>
      <w:proofErr w:type="gramStart"/>
      <w:r w:rsidRPr="00077EC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B105D6" w:rsidRPr="00077ECB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казенного</w:t>
      </w:r>
      <w:r w:rsidRPr="00077ECB">
        <w:rPr>
          <w:rFonts w:ascii="Times New Roman" w:hAnsi="Times New Roman" w:cs="Times New Roman"/>
          <w:sz w:val="28"/>
          <w:szCs w:val="28"/>
        </w:rPr>
        <w:t xml:space="preserve"> учреждения культуры</w:t>
      </w:r>
    </w:p>
    <w:p w:rsidR="00B105D6" w:rsidRPr="00077ECB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ECB">
        <w:rPr>
          <w:rFonts w:ascii="Times New Roman" w:hAnsi="Times New Roman" w:cs="Times New Roman"/>
          <w:sz w:val="28"/>
          <w:szCs w:val="28"/>
        </w:rPr>
        <w:t xml:space="preserve">«Нижнечеремошинский </w:t>
      </w:r>
      <w:proofErr w:type="spellStart"/>
      <w:r w:rsidRPr="00077ECB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Pr="00077ECB">
        <w:rPr>
          <w:rFonts w:ascii="Times New Roman" w:hAnsi="Times New Roman" w:cs="Times New Roman"/>
          <w:sz w:val="28"/>
          <w:szCs w:val="28"/>
        </w:rPr>
        <w:t xml:space="preserve"> центр»</w:t>
      </w:r>
    </w:p>
    <w:p w:rsidR="00B105D6" w:rsidRPr="00077ECB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Default="00B105D6" w:rsidP="00B105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77EC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50946">
        <w:rPr>
          <w:rFonts w:ascii="Times New Roman" w:eastAsia="Times New Roman" w:hAnsi="Times New Roman"/>
          <w:sz w:val="28"/>
          <w:szCs w:val="28"/>
        </w:rPr>
        <w:t xml:space="preserve">Руководствуясь положением о порядке </w:t>
      </w:r>
      <w:proofErr w:type="gramStart"/>
      <w:r w:rsidRPr="00250946">
        <w:rPr>
          <w:rFonts w:ascii="Times New Roman" w:eastAsia="Times New Roman" w:hAnsi="Times New Roman"/>
          <w:sz w:val="28"/>
          <w:szCs w:val="28"/>
        </w:rPr>
        <w:t>проведения аттестации работников учреждений культуры Краснозерского района Новосибирской</w:t>
      </w:r>
      <w:proofErr w:type="gramEnd"/>
      <w:r w:rsidRPr="00250946">
        <w:rPr>
          <w:rFonts w:ascii="Times New Roman" w:eastAsia="Times New Roman" w:hAnsi="Times New Roman"/>
          <w:sz w:val="28"/>
          <w:szCs w:val="28"/>
        </w:rPr>
        <w:t xml:space="preserve"> области, утвержденном постановлением администрации</w:t>
      </w:r>
      <w:r>
        <w:rPr>
          <w:rFonts w:ascii="Times New Roman" w:eastAsia="Times New Roman" w:hAnsi="Times New Roman"/>
          <w:sz w:val="28"/>
          <w:szCs w:val="28"/>
        </w:rPr>
        <w:t xml:space="preserve"> Нижнечеремошинского сельсовета</w:t>
      </w:r>
      <w:r w:rsidRPr="00250946">
        <w:rPr>
          <w:rFonts w:ascii="Times New Roman" w:eastAsia="Times New Roman" w:hAnsi="Times New Roman"/>
          <w:sz w:val="28"/>
          <w:szCs w:val="28"/>
        </w:rPr>
        <w:t xml:space="preserve"> Краснозерского района Новосибирской области </w:t>
      </w:r>
      <w:r>
        <w:rPr>
          <w:rFonts w:ascii="Times New Roman" w:eastAsia="Times New Roman" w:hAnsi="Times New Roman"/>
          <w:sz w:val="28"/>
          <w:szCs w:val="28"/>
        </w:rPr>
        <w:t xml:space="preserve">«Об аттестации работников учреждений культуры Нижнечеремошинского сельсовета  Краснозерского района Новосибирской области» </w:t>
      </w:r>
      <w:r w:rsidRPr="00250946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01.03.2016г. </w:t>
      </w:r>
      <w:r w:rsidRPr="00250946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38-А</w:t>
      </w:r>
      <w:r w:rsidRPr="00250946">
        <w:rPr>
          <w:rFonts w:ascii="Times New Roman" w:eastAsia="Times New Roman" w:hAnsi="Times New Roman"/>
          <w:sz w:val="28"/>
          <w:szCs w:val="28"/>
        </w:rPr>
        <w:t>, в целях организации работы по проведению аттестации:</w:t>
      </w:r>
    </w:p>
    <w:p w:rsidR="00B105D6" w:rsidRPr="00077ECB" w:rsidRDefault="00B105D6" w:rsidP="00B1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Pr="00077ECB">
        <w:rPr>
          <w:rFonts w:ascii="Times New Roman" w:hAnsi="Times New Roman" w:cs="Times New Roman"/>
          <w:sz w:val="28"/>
          <w:szCs w:val="28"/>
        </w:rPr>
        <w:t>Утвердить перечень должностей, подлежащих атте</w:t>
      </w:r>
      <w:r>
        <w:rPr>
          <w:rFonts w:ascii="Times New Roman" w:hAnsi="Times New Roman" w:cs="Times New Roman"/>
          <w:sz w:val="28"/>
          <w:szCs w:val="28"/>
        </w:rPr>
        <w:t>стаций. (Приложение 2</w:t>
      </w:r>
      <w:r w:rsidRPr="00077ECB">
        <w:rPr>
          <w:rFonts w:ascii="Times New Roman" w:hAnsi="Times New Roman" w:cs="Times New Roman"/>
          <w:sz w:val="28"/>
          <w:szCs w:val="28"/>
        </w:rPr>
        <w:t>)</w:t>
      </w:r>
    </w:p>
    <w:p w:rsidR="00B105D6" w:rsidRPr="00077ECB" w:rsidRDefault="00B105D6" w:rsidP="00B1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C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Pr="00077ECB">
        <w:rPr>
          <w:rFonts w:ascii="Times New Roman" w:hAnsi="Times New Roman" w:cs="Times New Roman"/>
          <w:sz w:val="28"/>
          <w:szCs w:val="28"/>
        </w:rPr>
        <w:t>. Утвердить г</w:t>
      </w:r>
      <w:r>
        <w:rPr>
          <w:rFonts w:ascii="Times New Roman" w:hAnsi="Times New Roman" w:cs="Times New Roman"/>
          <w:sz w:val="28"/>
          <w:szCs w:val="28"/>
        </w:rPr>
        <w:t>рафик проведения аттестации в МК</w:t>
      </w:r>
      <w:r w:rsidRPr="00077ECB">
        <w:rPr>
          <w:rFonts w:ascii="Times New Roman" w:hAnsi="Times New Roman" w:cs="Times New Roman"/>
          <w:sz w:val="28"/>
          <w:szCs w:val="28"/>
        </w:rPr>
        <w:t>УК «Нижне</w:t>
      </w:r>
      <w:r>
        <w:rPr>
          <w:rFonts w:ascii="Times New Roman" w:hAnsi="Times New Roman" w:cs="Times New Roman"/>
          <w:sz w:val="28"/>
          <w:szCs w:val="28"/>
        </w:rPr>
        <w:t>черемошинский КДЦ» (Приложение 1</w:t>
      </w:r>
      <w:r w:rsidRPr="00077ECB">
        <w:rPr>
          <w:rFonts w:ascii="Times New Roman" w:hAnsi="Times New Roman" w:cs="Times New Roman"/>
          <w:sz w:val="28"/>
          <w:szCs w:val="28"/>
        </w:rPr>
        <w:t>)</w:t>
      </w:r>
    </w:p>
    <w:p w:rsidR="00B105D6" w:rsidRPr="00077ECB" w:rsidRDefault="00B105D6" w:rsidP="00B1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105D6" w:rsidRPr="00077ECB" w:rsidRDefault="00B105D6" w:rsidP="00B1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Директору МК</w:t>
      </w:r>
      <w:r w:rsidRPr="00077ECB">
        <w:rPr>
          <w:rFonts w:ascii="Times New Roman" w:hAnsi="Times New Roman" w:cs="Times New Roman"/>
          <w:sz w:val="28"/>
          <w:szCs w:val="28"/>
        </w:rPr>
        <w:t xml:space="preserve">УК «Нижнечеремошинский КДЦ»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Погребняк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  <w:r w:rsidRPr="00077ECB">
        <w:rPr>
          <w:rFonts w:ascii="Times New Roman" w:hAnsi="Times New Roman" w:cs="Times New Roman"/>
          <w:sz w:val="28"/>
          <w:szCs w:val="28"/>
        </w:rPr>
        <w:t xml:space="preserve"> обеспечить про</w:t>
      </w:r>
      <w:r>
        <w:rPr>
          <w:rFonts w:ascii="Times New Roman" w:hAnsi="Times New Roman" w:cs="Times New Roman"/>
          <w:sz w:val="28"/>
          <w:szCs w:val="28"/>
        </w:rPr>
        <w:t>ведение аттестации работников МК</w:t>
      </w:r>
      <w:r w:rsidRPr="00077ECB">
        <w:rPr>
          <w:rFonts w:ascii="Times New Roman" w:hAnsi="Times New Roman" w:cs="Times New Roman"/>
          <w:sz w:val="28"/>
          <w:szCs w:val="28"/>
        </w:rPr>
        <w:t>УК «Нижнечеремошинский КДЦ»</w:t>
      </w:r>
    </w:p>
    <w:p w:rsidR="00B105D6" w:rsidRPr="00077ECB" w:rsidRDefault="00B105D6" w:rsidP="00B1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D6" w:rsidRPr="00077ECB" w:rsidRDefault="00B105D6" w:rsidP="00B1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D6" w:rsidRPr="00077ECB" w:rsidRDefault="00B105D6" w:rsidP="00B1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D6" w:rsidRPr="00077ECB" w:rsidRDefault="00B105D6" w:rsidP="00B1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D6" w:rsidRPr="00077ECB" w:rsidRDefault="00B105D6" w:rsidP="00B1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CB">
        <w:rPr>
          <w:rFonts w:ascii="Times New Roman" w:hAnsi="Times New Roman" w:cs="Times New Roman"/>
          <w:sz w:val="28"/>
          <w:szCs w:val="28"/>
        </w:rPr>
        <w:t xml:space="preserve">Глава Нижнечеремошинского сельсовета                                        </w:t>
      </w:r>
    </w:p>
    <w:p w:rsidR="00B105D6" w:rsidRPr="00077ECB" w:rsidRDefault="00B105D6" w:rsidP="00B1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CB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B105D6" w:rsidRPr="00077ECB" w:rsidRDefault="00B105D6" w:rsidP="00B1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C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Е.Ш.Бельгибаев</w:t>
      </w:r>
      <w:proofErr w:type="spellEnd"/>
    </w:p>
    <w:p w:rsidR="00B105D6" w:rsidRPr="00077ECB" w:rsidRDefault="00B105D6" w:rsidP="00B1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D6" w:rsidRPr="00077ECB" w:rsidRDefault="00B105D6" w:rsidP="00B1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D6" w:rsidRPr="00077ECB" w:rsidRDefault="00B105D6" w:rsidP="00B1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D6" w:rsidRPr="00077ECB" w:rsidRDefault="00B105D6" w:rsidP="00B1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D6" w:rsidRPr="00077ECB" w:rsidRDefault="00B105D6" w:rsidP="00B1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D6" w:rsidRPr="00077ECB" w:rsidRDefault="00B105D6" w:rsidP="00B1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D6" w:rsidRPr="00077ECB" w:rsidRDefault="00B105D6" w:rsidP="00B1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D6" w:rsidRPr="00077ECB" w:rsidRDefault="00B105D6" w:rsidP="00B1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D6" w:rsidRPr="00077ECB" w:rsidRDefault="00B105D6" w:rsidP="00B105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7ECB">
        <w:rPr>
          <w:rFonts w:ascii="Times New Roman" w:hAnsi="Times New Roman" w:cs="Times New Roman"/>
        </w:rPr>
        <w:t>Антонова</w:t>
      </w:r>
    </w:p>
    <w:p w:rsidR="00B105D6" w:rsidRPr="00077ECB" w:rsidRDefault="00B105D6" w:rsidP="00B105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7ECB">
        <w:rPr>
          <w:rFonts w:ascii="Times New Roman" w:hAnsi="Times New Roman" w:cs="Times New Roman"/>
        </w:rPr>
        <w:t>67-288</w:t>
      </w: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B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Приложение № 1</w:t>
      </w: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B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 распоряжению администрации </w:t>
      </w: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B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Нижнечеремошинского сельсовета</w:t>
      </w: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B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Краснозерского района</w:t>
      </w: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B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Новосибирской области </w:t>
      </w: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B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от  </w:t>
      </w:r>
      <w:r>
        <w:rPr>
          <w:rFonts w:ascii="Times New Roman" w:hAnsi="Times New Roman" w:cs="Times New Roman"/>
          <w:sz w:val="24"/>
          <w:szCs w:val="24"/>
        </w:rPr>
        <w:t>19.04.2019 № 13</w:t>
      </w: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B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ПЕРЕЧЕНЬ</w:t>
      </w: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B74">
        <w:rPr>
          <w:rFonts w:ascii="Times New Roman" w:hAnsi="Times New Roman" w:cs="Times New Roman"/>
          <w:sz w:val="28"/>
          <w:szCs w:val="28"/>
        </w:rPr>
        <w:t xml:space="preserve">                  ДОЛЖНОСТЕЙ  РАБОТНИКОВ  УЧРЕЖДЕНИЙ КУЛЬТУРЫ  И  </w:t>
      </w: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B74">
        <w:rPr>
          <w:rFonts w:ascii="Times New Roman" w:hAnsi="Times New Roman" w:cs="Times New Roman"/>
          <w:sz w:val="28"/>
          <w:szCs w:val="28"/>
        </w:rPr>
        <w:t xml:space="preserve">                       ОБРАЗОВАНИЯ   В СФЕРЕ  КУЛЬТУРЫ, ПОДЛЕЖАЩИХ  </w:t>
      </w: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B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АТТЕСТАЦИИ.</w:t>
      </w: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F7B74" w:rsidRDefault="00B105D6" w:rsidP="00B105D6">
      <w:pPr>
        <w:pStyle w:val="a3"/>
        <w:rPr>
          <w:sz w:val="28"/>
          <w:szCs w:val="28"/>
        </w:rPr>
      </w:pPr>
      <w:r>
        <w:rPr>
          <w:sz w:val="28"/>
          <w:szCs w:val="28"/>
        </w:rPr>
        <w:t>Директор МКУК «Нижнечеремошинский КДЦ»</w:t>
      </w:r>
      <w:r w:rsidRPr="000F7B74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Погребняк</w:t>
      </w:r>
      <w:proofErr w:type="spellEnd"/>
      <w:r>
        <w:rPr>
          <w:sz w:val="28"/>
          <w:szCs w:val="28"/>
        </w:rPr>
        <w:t xml:space="preserve"> С.И.</w:t>
      </w:r>
    </w:p>
    <w:p w:rsidR="00B105D6" w:rsidRDefault="00B105D6" w:rsidP="00B105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Зав. сектором по организации досуга населения - </w:t>
      </w:r>
      <w:proofErr w:type="spellStart"/>
      <w:r>
        <w:rPr>
          <w:sz w:val="28"/>
          <w:szCs w:val="28"/>
        </w:rPr>
        <w:t>Мисакян</w:t>
      </w:r>
      <w:proofErr w:type="spellEnd"/>
      <w:r>
        <w:rPr>
          <w:sz w:val="28"/>
          <w:szCs w:val="28"/>
        </w:rPr>
        <w:t xml:space="preserve"> Т.И.   </w:t>
      </w:r>
    </w:p>
    <w:p w:rsidR="00B105D6" w:rsidRDefault="00B105D6" w:rsidP="00B105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Зав. сектором по информационно-методическому обеспечению- </w:t>
      </w:r>
    </w:p>
    <w:p w:rsidR="00B105D6" w:rsidRDefault="00B105D6" w:rsidP="00B105D6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Шахман</w:t>
      </w:r>
      <w:proofErr w:type="spellEnd"/>
      <w:r>
        <w:rPr>
          <w:sz w:val="28"/>
          <w:szCs w:val="28"/>
        </w:rPr>
        <w:t xml:space="preserve"> В.А.</w:t>
      </w:r>
    </w:p>
    <w:p w:rsidR="00B105D6" w:rsidRDefault="00B105D6" w:rsidP="00B105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Бухгалтер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озицкая Н.В.</w:t>
      </w:r>
    </w:p>
    <w:p w:rsidR="00B105D6" w:rsidRDefault="00B105D6" w:rsidP="00B105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Культорганизатор</w:t>
      </w:r>
      <w:proofErr w:type="spellEnd"/>
      <w:r>
        <w:rPr>
          <w:sz w:val="28"/>
          <w:szCs w:val="28"/>
        </w:rPr>
        <w:t xml:space="preserve"> – Слепченко П.Г.</w:t>
      </w:r>
    </w:p>
    <w:p w:rsidR="00B105D6" w:rsidRPr="000F7B74" w:rsidRDefault="00B105D6" w:rsidP="00B105D6">
      <w:pPr>
        <w:pStyle w:val="a3"/>
        <w:rPr>
          <w:sz w:val="28"/>
          <w:szCs w:val="28"/>
        </w:rPr>
      </w:pPr>
      <w:r>
        <w:rPr>
          <w:sz w:val="28"/>
          <w:szCs w:val="28"/>
        </w:rPr>
        <w:t>Зав. сектором по работе с молодежь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 Новосельцева Ю.А.</w:t>
      </w:r>
    </w:p>
    <w:p w:rsidR="00B105D6" w:rsidRPr="000F7B74" w:rsidRDefault="00B105D6" w:rsidP="00B105D6">
      <w:pPr>
        <w:pStyle w:val="a3"/>
        <w:rPr>
          <w:sz w:val="28"/>
          <w:szCs w:val="28"/>
        </w:rPr>
      </w:pP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B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Приложение № 2</w:t>
      </w: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B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 распоряжению администрации </w:t>
      </w: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B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Нижнечеремошинского сельсовета</w:t>
      </w: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B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Краснозерского района</w:t>
      </w: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B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Новосибирской области </w:t>
      </w: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B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 </w:t>
      </w:r>
      <w:r>
        <w:rPr>
          <w:rFonts w:ascii="Times New Roman" w:hAnsi="Times New Roman" w:cs="Times New Roman"/>
          <w:sz w:val="24"/>
          <w:szCs w:val="24"/>
        </w:rPr>
        <w:t>19.04.2019№ 13</w:t>
      </w: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B7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F7B74">
        <w:rPr>
          <w:rFonts w:ascii="Times New Roman" w:hAnsi="Times New Roman" w:cs="Times New Roman"/>
          <w:sz w:val="28"/>
          <w:szCs w:val="28"/>
        </w:rPr>
        <w:t xml:space="preserve"> Г </w:t>
      </w:r>
      <w:proofErr w:type="gramStart"/>
      <w:r w:rsidRPr="000F7B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F7B74">
        <w:rPr>
          <w:rFonts w:ascii="Times New Roman" w:hAnsi="Times New Roman" w:cs="Times New Roman"/>
          <w:sz w:val="28"/>
          <w:szCs w:val="28"/>
        </w:rPr>
        <w:t xml:space="preserve"> А Ф И К</w:t>
      </w: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B74">
        <w:rPr>
          <w:rFonts w:ascii="Times New Roman" w:hAnsi="Times New Roman" w:cs="Times New Roman"/>
          <w:sz w:val="28"/>
          <w:szCs w:val="28"/>
        </w:rPr>
        <w:t xml:space="preserve">проведения  </w:t>
      </w:r>
      <w:proofErr w:type="gramStart"/>
      <w:r w:rsidRPr="000F7B74">
        <w:rPr>
          <w:rFonts w:ascii="Times New Roman" w:hAnsi="Times New Roman" w:cs="Times New Roman"/>
          <w:sz w:val="28"/>
          <w:szCs w:val="28"/>
        </w:rPr>
        <w:t>аттестации работников муниципальных учреждений культуры Краснозерского района Новосибирской области</w:t>
      </w:r>
      <w:proofErr w:type="gramEnd"/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700"/>
        <w:gridCol w:w="6763"/>
      </w:tblGrid>
      <w:tr w:rsidR="00B105D6" w:rsidRPr="000F7B74" w:rsidTr="001071FF">
        <w:tc>
          <w:tcPr>
            <w:tcW w:w="2700" w:type="dxa"/>
            <w:shd w:val="clear" w:color="auto" w:fill="auto"/>
          </w:tcPr>
          <w:p w:rsidR="00B105D6" w:rsidRPr="000F7B74" w:rsidRDefault="00B105D6" w:rsidP="00107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  <w:shd w:val="clear" w:color="auto" w:fill="auto"/>
          </w:tcPr>
          <w:p w:rsidR="00B105D6" w:rsidRPr="000F7B74" w:rsidRDefault="00B105D6" w:rsidP="00107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5D6" w:rsidRPr="000F7B74" w:rsidTr="001071FF">
        <w:tc>
          <w:tcPr>
            <w:tcW w:w="2700" w:type="dxa"/>
            <w:shd w:val="clear" w:color="auto" w:fill="auto"/>
          </w:tcPr>
          <w:p w:rsidR="00B105D6" w:rsidRPr="000F7B74" w:rsidRDefault="00B105D6" w:rsidP="00107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мая 2019 года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B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6763" w:type="dxa"/>
            <w:shd w:val="clear" w:color="auto" w:fill="auto"/>
          </w:tcPr>
          <w:p w:rsidR="00B105D6" w:rsidRPr="000F7B74" w:rsidRDefault="00B105D6" w:rsidP="00107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B74">
              <w:rPr>
                <w:rFonts w:ascii="Times New Roman" w:hAnsi="Times New Roman" w:cs="Times New Roman"/>
                <w:sz w:val="28"/>
                <w:szCs w:val="28"/>
              </w:rPr>
              <w:t>МКУК «Нижнечеремошинский КДЦ»</w:t>
            </w:r>
          </w:p>
          <w:p w:rsidR="00B105D6" w:rsidRPr="000F7B74" w:rsidRDefault="00B105D6" w:rsidP="00107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5D6" w:rsidRPr="000F7B74" w:rsidTr="001071FF">
        <w:trPr>
          <w:trHeight w:val="331"/>
        </w:trPr>
        <w:tc>
          <w:tcPr>
            <w:tcW w:w="2700" w:type="dxa"/>
            <w:shd w:val="clear" w:color="auto" w:fill="auto"/>
          </w:tcPr>
          <w:p w:rsidR="00B105D6" w:rsidRPr="000F7B74" w:rsidRDefault="00B105D6" w:rsidP="00107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  <w:shd w:val="clear" w:color="auto" w:fill="auto"/>
          </w:tcPr>
          <w:p w:rsidR="00B105D6" w:rsidRPr="000F7B74" w:rsidRDefault="00B105D6" w:rsidP="00107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B74">
        <w:rPr>
          <w:rFonts w:ascii="Times New Roman" w:hAnsi="Times New Roman" w:cs="Times New Roman"/>
          <w:sz w:val="28"/>
          <w:szCs w:val="28"/>
        </w:rPr>
        <w:t xml:space="preserve">     Аттестация проводится в помещении отдела культуры, молодежной политики и спорта администрации Краснозерского района  по адресу: Новосибирская область, Краснозёрский район, р.п</w:t>
      </w:r>
      <w:proofErr w:type="gramStart"/>
      <w:r w:rsidRPr="000F7B7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F7B74">
        <w:rPr>
          <w:rFonts w:ascii="Times New Roman" w:hAnsi="Times New Roman" w:cs="Times New Roman"/>
          <w:sz w:val="28"/>
          <w:szCs w:val="28"/>
        </w:rPr>
        <w:t>раснозерское,  ул.Чкалова,5, каб.216.   Начало в 10.00.</w:t>
      </w: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D6" w:rsidRPr="000F7B74" w:rsidRDefault="00B105D6" w:rsidP="00B1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8E4" w:rsidRDefault="00E818E4"/>
    <w:sectPr w:rsidR="00E818E4" w:rsidSect="0002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5D6"/>
    <w:rsid w:val="00B105D6"/>
    <w:rsid w:val="00E8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cp:lastPrinted>2019-04-25T03:04:00Z</cp:lastPrinted>
  <dcterms:created xsi:type="dcterms:W3CDTF">2019-04-25T02:59:00Z</dcterms:created>
  <dcterms:modified xsi:type="dcterms:W3CDTF">2019-04-25T03:04:00Z</dcterms:modified>
</cp:coreProperties>
</file>