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97" w:rsidRDefault="001C2D97" w:rsidP="0067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0A3" w:rsidRPr="007205F5" w:rsidRDefault="007C70A3" w:rsidP="0067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F5">
        <w:rPr>
          <w:rFonts w:ascii="Times New Roman" w:hAnsi="Times New Roman" w:cs="Times New Roman"/>
          <w:b/>
          <w:sz w:val="28"/>
          <w:szCs w:val="28"/>
        </w:rPr>
        <w:t xml:space="preserve">О повышении минимального </w:t>
      </w:r>
      <w:proofErr w:type="gramStart"/>
      <w:r w:rsidRPr="007205F5">
        <w:rPr>
          <w:rFonts w:ascii="Times New Roman" w:hAnsi="Times New Roman" w:cs="Times New Roman"/>
          <w:b/>
          <w:sz w:val="28"/>
          <w:szCs w:val="28"/>
        </w:rPr>
        <w:t>размера оплаты труда</w:t>
      </w:r>
      <w:proofErr w:type="gramEnd"/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0F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19.06.2000 № 82-ФЗ «О минимальном </w:t>
      </w:r>
      <w:proofErr w:type="gramStart"/>
      <w:r w:rsidRPr="007205F5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7205F5">
        <w:rPr>
          <w:rFonts w:ascii="Times New Roman" w:hAnsi="Times New Roman" w:cs="Times New Roman"/>
          <w:sz w:val="28"/>
          <w:szCs w:val="28"/>
        </w:rPr>
        <w:t>» (в редакции от 27.12.2019) с 1 января 2020 года минимальный размер оплаты труда установлен в размере 12 130 рублей.</w:t>
      </w:r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Согласно статье 133 Трудового Кодекса Российской Федерации месячная заработная плата работника, отработавшего за этот период норму рабочего времени и выполнившего нормы труда (трудовые обязанности), не может быть ниже установленного федеральным законом минимального размера оплаты труда.</w:t>
      </w:r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 предусмотрено, что оплата труда, выполняемого </w:t>
      </w:r>
      <w:r w:rsidR="007205F5" w:rsidRPr="007205F5">
        <w:rPr>
          <w:rFonts w:ascii="Times New Roman" w:hAnsi="Times New Roman" w:cs="Times New Roman"/>
          <w:sz w:val="28"/>
          <w:szCs w:val="28"/>
        </w:rPr>
        <w:t>в местностях с особыми климатическими условиями</w:t>
      </w:r>
      <w:r w:rsidRPr="007205F5">
        <w:rPr>
          <w:rFonts w:ascii="Times New Roman" w:hAnsi="Times New Roman" w:cs="Times New Roman"/>
          <w:sz w:val="28"/>
          <w:szCs w:val="28"/>
        </w:rPr>
        <w:t xml:space="preserve">, осуществляется с применением районных коэффициентов и процентных надбавок </w:t>
      </w:r>
      <w:r w:rsidR="007205F5" w:rsidRPr="007205F5">
        <w:rPr>
          <w:rFonts w:ascii="Times New Roman" w:hAnsi="Times New Roman" w:cs="Times New Roman"/>
          <w:sz w:val="28"/>
          <w:szCs w:val="28"/>
        </w:rPr>
        <w:t xml:space="preserve">к заработной плате (статьи 148 </w:t>
      </w:r>
      <w:r w:rsidRPr="007205F5">
        <w:rPr>
          <w:rFonts w:ascii="Times New Roman" w:hAnsi="Times New Roman" w:cs="Times New Roman"/>
          <w:sz w:val="28"/>
          <w:szCs w:val="28"/>
        </w:rPr>
        <w:t>ТК РФ).</w:t>
      </w:r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С учётом районного коэффициента в Новосибирской области заработная плата не может быть установлена ниже 14 556 рублей (при коэффициенте 20%) и 15 162,50 рублей (при коэффициенте 25 %).</w:t>
      </w:r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 xml:space="preserve">В случае получения заработной платы </w:t>
      </w:r>
      <w:proofErr w:type="gramStart"/>
      <w:r w:rsidRPr="007205F5">
        <w:rPr>
          <w:rFonts w:ascii="Times New Roman" w:hAnsi="Times New Roman" w:cs="Times New Roman"/>
          <w:sz w:val="28"/>
          <w:szCs w:val="28"/>
        </w:rPr>
        <w:t>ниже указанной</w:t>
      </w:r>
      <w:proofErr w:type="gramEnd"/>
      <w:r w:rsidRPr="007205F5">
        <w:rPr>
          <w:rFonts w:ascii="Times New Roman" w:hAnsi="Times New Roman" w:cs="Times New Roman"/>
          <w:sz w:val="28"/>
          <w:szCs w:val="28"/>
        </w:rPr>
        <w:t xml:space="preserve"> суммы граждане могут обратиться в Государственную инспекцию труда Новосибирской области или органы прокуратуры области за защитой нарушенных прав.</w:t>
      </w:r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0A3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 w:rsidR="00BF1A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205F5">
        <w:rPr>
          <w:rFonts w:ascii="Times New Roman" w:hAnsi="Times New Roman" w:cs="Times New Roman"/>
          <w:sz w:val="28"/>
          <w:szCs w:val="28"/>
        </w:rPr>
        <w:t xml:space="preserve"> Кузнецова Ю.И.</w:t>
      </w:r>
    </w:p>
    <w:p w:rsidR="007205F5" w:rsidRDefault="007205F5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05F5" w:rsidSect="00FB701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2C8"/>
    <w:multiLevelType w:val="multilevel"/>
    <w:tmpl w:val="61B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B7940"/>
    <w:multiLevelType w:val="multilevel"/>
    <w:tmpl w:val="FC561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1530A"/>
    <w:multiLevelType w:val="multilevel"/>
    <w:tmpl w:val="B9A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E2065"/>
    <w:multiLevelType w:val="hybridMultilevel"/>
    <w:tmpl w:val="F9A85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70A3"/>
    <w:rsid w:val="00132914"/>
    <w:rsid w:val="001B3461"/>
    <w:rsid w:val="001C2D97"/>
    <w:rsid w:val="00244E43"/>
    <w:rsid w:val="004D60F3"/>
    <w:rsid w:val="00513C11"/>
    <w:rsid w:val="00553EE7"/>
    <w:rsid w:val="005D3869"/>
    <w:rsid w:val="00636609"/>
    <w:rsid w:val="0067126E"/>
    <w:rsid w:val="006D2048"/>
    <w:rsid w:val="007205F5"/>
    <w:rsid w:val="007C70A3"/>
    <w:rsid w:val="0086633A"/>
    <w:rsid w:val="00AF2E13"/>
    <w:rsid w:val="00AF7773"/>
    <w:rsid w:val="00B65F25"/>
    <w:rsid w:val="00BF1A80"/>
    <w:rsid w:val="00E73BE4"/>
    <w:rsid w:val="00F32AB9"/>
    <w:rsid w:val="00F42A02"/>
    <w:rsid w:val="00FB7011"/>
    <w:rsid w:val="00FC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3"/>
  </w:style>
  <w:style w:type="paragraph" w:styleId="1">
    <w:name w:val="heading 1"/>
    <w:basedOn w:val="a"/>
    <w:next w:val="a"/>
    <w:link w:val="10"/>
    <w:uiPriority w:val="9"/>
    <w:qFormat/>
    <w:rsid w:val="001B3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70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0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line">
    <w:name w:val="titleline"/>
    <w:basedOn w:val="a0"/>
    <w:rsid w:val="007205F5"/>
  </w:style>
  <w:style w:type="character" w:customStyle="1" w:styleId="40">
    <w:name w:val="Заголовок 4 Знак"/>
    <w:basedOn w:val="a0"/>
    <w:link w:val="4"/>
    <w:uiPriority w:val="9"/>
    <w:semiHidden/>
    <w:rsid w:val="001B3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B3461"/>
  </w:style>
  <w:style w:type="character" w:customStyle="1" w:styleId="10">
    <w:name w:val="Заголовок 1 Знак"/>
    <w:basedOn w:val="a0"/>
    <w:link w:val="1"/>
    <w:uiPriority w:val="9"/>
    <w:rsid w:val="001B3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-edu-dep">
    <w:name w:val="detail-edu-dep"/>
    <w:basedOn w:val="a0"/>
    <w:rsid w:val="001B3461"/>
  </w:style>
  <w:style w:type="character" w:customStyle="1" w:styleId="detail-edu-date">
    <w:name w:val="detail-edu-date"/>
    <w:basedOn w:val="a0"/>
    <w:rsid w:val="001B3461"/>
  </w:style>
  <w:style w:type="character" w:customStyle="1" w:styleId="detail-edu-time">
    <w:name w:val="detail-edu-time"/>
    <w:basedOn w:val="a0"/>
    <w:rsid w:val="001B3461"/>
  </w:style>
  <w:style w:type="paragraph" w:customStyle="1" w:styleId="rtejustify">
    <w:name w:val="rtejustify"/>
    <w:basedOn w:val="a"/>
    <w:rsid w:val="00AF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D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FB70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List Paragraph"/>
    <w:basedOn w:val="a"/>
    <w:uiPriority w:val="34"/>
    <w:qFormat/>
    <w:rsid w:val="00553EE7"/>
    <w:pPr>
      <w:ind w:left="720"/>
      <w:contextualSpacing/>
    </w:pPr>
  </w:style>
  <w:style w:type="paragraph" w:styleId="a6">
    <w:name w:val="Body Text"/>
    <w:basedOn w:val="a"/>
    <w:link w:val="a7"/>
    <w:rsid w:val="00B65F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65F25"/>
    <w:rPr>
      <w:rFonts w:ascii="Times New Roman" w:eastAsia="Times New Roman" w:hAnsi="Times New Roman" w:cs="Times New Roman"/>
      <w:sz w:val="24"/>
      <w:szCs w:val="20"/>
    </w:rPr>
  </w:style>
  <w:style w:type="paragraph" w:customStyle="1" w:styleId="a8">
    <w:name w:val="Знак"/>
    <w:basedOn w:val="a"/>
    <w:autoRedefine/>
    <w:rsid w:val="00B65F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607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111128470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626427778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</w:divsChild>
    </w:div>
    <w:div w:id="489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67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2020-02-10T04:46:00Z</dcterms:created>
  <dcterms:modified xsi:type="dcterms:W3CDTF">2020-02-11T03:24:00Z</dcterms:modified>
</cp:coreProperties>
</file>