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5E" w:rsidRDefault="00882D4E" w:rsidP="00C7515E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C7515E">
        <w:rPr>
          <w:rFonts w:eastAsia="Calibri"/>
          <w:b/>
          <w:sz w:val="28"/>
          <w:szCs w:val="28"/>
          <w:lang w:eastAsia="en-US"/>
        </w:rPr>
        <w:t xml:space="preserve">АДМИНИСТРАЦИЯ НИЖНЕЧЕРЕМОШИНСКОГО </w:t>
      </w:r>
    </w:p>
    <w:p w:rsidR="00882D4E" w:rsidRPr="00C7515E" w:rsidRDefault="00882D4E" w:rsidP="00C7515E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C7515E">
        <w:rPr>
          <w:rFonts w:eastAsia="Calibri"/>
          <w:b/>
          <w:sz w:val="28"/>
          <w:szCs w:val="28"/>
          <w:lang w:eastAsia="en-US"/>
        </w:rPr>
        <w:t>СЕЛЬСОВЕТА</w:t>
      </w:r>
    </w:p>
    <w:p w:rsidR="00C7515E" w:rsidRDefault="00882D4E" w:rsidP="00C7515E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C7515E">
        <w:rPr>
          <w:rFonts w:eastAsia="Calibri"/>
          <w:b/>
          <w:sz w:val="28"/>
          <w:szCs w:val="28"/>
          <w:lang w:eastAsia="en-US"/>
        </w:rPr>
        <w:t xml:space="preserve">КРАСНОЗЕРСКОГО РАЙОНА </w:t>
      </w:r>
    </w:p>
    <w:p w:rsidR="00882D4E" w:rsidRPr="00C7515E" w:rsidRDefault="00882D4E" w:rsidP="00C7515E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C7515E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82D4E" w:rsidRPr="006D29AA" w:rsidRDefault="00882D4E" w:rsidP="00882D4E">
      <w:pPr>
        <w:spacing w:after="200"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</w:p>
    <w:p w:rsidR="00882D4E" w:rsidRPr="006D29AA" w:rsidRDefault="00882D4E" w:rsidP="00882D4E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D29AA">
        <w:rPr>
          <w:rFonts w:eastAsia="Calibri"/>
          <w:b/>
          <w:color w:val="000000"/>
          <w:sz w:val="28"/>
          <w:szCs w:val="28"/>
          <w:lang w:eastAsia="en-US"/>
        </w:rPr>
        <w:t>ПОСТАНОВЛЕНИЕ</w:t>
      </w:r>
    </w:p>
    <w:p w:rsidR="00882D4E" w:rsidRPr="006D29AA" w:rsidRDefault="00882D4E" w:rsidP="00882D4E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:rsidR="00882D4E" w:rsidRPr="006D29AA" w:rsidRDefault="00C7515E" w:rsidP="00882D4E">
      <w:pPr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  27.12.2024</w:t>
      </w:r>
      <w:r w:rsidR="00882D4E" w:rsidRPr="006D29AA">
        <w:rPr>
          <w:rFonts w:eastAsia="Calibri"/>
          <w:color w:val="000000"/>
          <w:sz w:val="28"/>
          <w:szCs w:val="28"/>
          <w:lang w:eastAsia="en-US"/>
        </w:rPr>
        <w:t xml:space="preserve">г.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882D4E" w:rsidRPr="006D29AA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882D4E" w:rsidRPr="006D29AA">
        <w:rPr>
          <w:rFonts w:eastAsia="Calibri"/>
          <w:color w:val="000000"/>
          <w:sz w:val="28"/>
          <w:szCs w:val="28"/>
          <w:lang w:val="en-US" w:eastAsia="en-US"/>
        </w:rPr>
        <w:t>c</w:t>
      </w:r>
      <w:r w:rsidR="00882D4E" w:rsidRPr="006D29A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spellStart"/>
      <w:r w:rsidR="00882D4E" w:rsidRPr="006D29AA">
        <w:rPr>
          <w:rFonts w:eastAsia="Calibri"/>
          <w:color w:val="000000"/>
          <w:sz w:val="28"/>
          <w:szCs w:val="28"/>
          <w:lang w:eastAsia="en-US"/>
        </w:rPr>
        <w:t>Нижнечеремошное</w:t>
      </w:r>
      <w:proofErr w:type="spellEnd"/>
      <w:r w:rsidR="00882D4E" w:rsidRPr="006D29AA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№ 100</w:t>
      </w:r>
    </w:p>
    <w:p w:rsidR="00882D4E" w:rsidRPr="006D29AA" w:rsidRDefault="00882D4E" w:rsidP="00882D4E">
      <w:pPr>
        <w:tabs>
          <w:tab w:val="left" w:pos="12480"/>
        </w:tabs>
        <w:spacing w:after="200"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</w:p>
    <w:p w:rsidR="00882D4E" w:rsidRPr="006D29AA" w:rsidRDefault="00882D4E" w:rsidP="00882D4E">
      <w:pPr>
        <w:tabs>
          <w:tab w:val="left" w:pos="12480"/>
        </w:tabs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D29AA">
        <w:rPr>
          <w:rFonts w:eastAsia="Calibri"/>
          <w:b/>
          <w:color w:val="000000"/>
          <w:sz w:val="28"/>
          <w:szCs w:val="28"/>
          <w:lang w:eastAsia="en-US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6D29AA">
        <w:rPr>
          <w:rFonts w:eastAsia="Calibri"/>
          <w:b/>
          <w:color w:val="000000"/>
          <w:sz w:val="28"/>
          <w:szCs w:val="28"/>
          <w:lang w:eastAsia="en-US"/>
        </w:rPr>
        <w:t>Нижнечеремошинского</w:t>
      </w:r>
      <w:proofErr w:type="spellEnd"/>
      <w:r w:rsidRPr="006D29AA">
        <w:rPr>
          <w:rFonts w:eastAsia="Calibri"/>
          <w:b/>
          <w:color w:val="000000"/>
          <w:sz w:val="28"/>
          <w:szCs w:val="28"/>
          <w:lang w:eastAsia="en-US"/>
        </w:rPr>
        <w:t xml:space="preserve"> сельсовета Краснозерского райо</w:t>
      </w:r>
      <w:r w:rsidR="00C7515E">
        <w:rPr>
          <w:rFonts w:eastAsia="Calibri"/>
          <w:b/>
          <w:color w:val="000000"/>
          <w:sz w:val="28"/>
          <w:szCs w:val="28"/>
          <w:lang w:eastAsia="en-US"/>
        </w:rPr>
        <w:t>на Новосибирской области на 2025</w:t>
      </w:r>
      <w:r w:rsidRPr="006D29AA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p w:rsidR="00882D4E" w:rsidRPr="006D29AA" w:rsidRDefault="00882D4E" w:rsidP="00882D4E">
      <w:pPr>
        <w:tabs>
          <w:tab w:val="left" w:pos="12480"/>
        </w:tabs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              В соответствии  с 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D29AA">
        <w:rPr>
          <w:rFonts w:eastAsia="Calibri"/>
          <w:color w:val="000000"/>
          <w:sz w:val="28"/>
          <w:szCs w:val="28"/>
          <w:lang w:eastAsia="en-US"/>
        </w:rPr>
        <w:t>Нижнечеремошинского</w:t>
      </w:r>
      <w:proofErr w:type="spellEnd"/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</w:p>
    <w:p w:rsidR="00882D4E" w:rsidRPr="006D29AA" w:rsidRDefault="00882D4E" w:rsidP="00882D4E">
      <w:pPr>
        <w:tabs>
          <w:tab w:val="left" w:pos="12480"/>
        </w:tabs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29AA">
        <w:rPr>
          <w:rFonts w:eastAsia="Calibri"/>
          <w:color w:val="000000"/>
          <w:sz w:val="28"/>
          <w:szCs w:val="28"/>
          <w:lang w:eastAsia="en-US"/>
        </w:rPr>
        <w:t>ПОСТАНОВЛЯЕТ:</w:t>
      </w:r>
    </w:p>
    <w:p w:rsidR="00882D4E" w:rsidRPr="006D29AA" w:rsidRDefault="00882D4E" w:rsidP="00882D4E">
      <w:pPr>
        <w:tabs>
          <w:tab w:val="left" w:pos="12480"/>
        </w:tabs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1. Утвердить прилагаемую муниципальную программу профилактики правонарушений и борьбы с преступностью на территории </w:t>
      </w:r>
      <w:proofErr w:type="spellStart"/>
      <w:r w:rsidRPr="006D29AA">
        <w:rPr>
          <w:rFonts w:eastAsia="Calibri"/>
          <w:color w:val="000000"/>
          <w:sz w:val="28"/>
          <w:szCs w:val="28"/>
          <w:lang w:eastAsia="en-US"/>
        </w:rPr>
        <w:t>Нижнечеремошинского</w:t>
      </w:r>
      <w:proofErr w:type="spellEnd"/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 сельсовета Краснозерского райо</w:t>
      </w:r>
      <w:r w:rsidR="00C7515E">
        <w:rPr>
          <w:rFonts w:eastAsia="Calibri"/>
          <w:color w:val="000000"/>
          <w:sz w:val="28"/>
          <w:szCs w:val="28"/>
          <w:lang w:eastAsia="en-US"/>
        </w:rPr>
        <w:t>на Новосибирской области на 2025</w:t>
      </w:r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 год.</w:t>
      </w:r>
    </w:p>
    <w:p w:rsidR="00882D4E" w:rsidRPr="006D29AA" w:rsidRDefault="00882D4E" w:rsidP="00882D4E">
      <w:pPr>
        <w:tabs>
          <w:tab w:val="left" w:pos="12480"/>
        </w:tabs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29AA">
        <w:rPr>
          <w:rFonts w:eastAsia="Calibri"/>
          <w:color w:val="000000"/>
          <w:sz w:val="28"/>
          <w:szCs w:val="28"/>
          <w:lang w:eastAsia="en-US"/>
        </w:rPr>
        <w:t>2. Опубликовать настоящее постановление в периодическом печатном издании «</w:t>
      </w:r>
      <w:proofErr w:type="spellStart"/>
      <w:r w:rsidRPr="006D29AA">
        <w:rPr>
          <w:rFonts w:eastAsia="Calibri"/>
          <w:color w:val="000000"/>
          <w:sz w:val="28"/>
          <w:szCs w:val="28"/>
          <w:lang w:eastAsia="en-US"/>
        </w:rPr>
        <w:t>Бюлютень</w:t>
      </w:r>
      <w:proofErr w:type="spellEnd"/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» и на официальном сайте администрации </w:t>
      </w:r>
      <w:proofErr w:type="spellStart"/>
      <w:r w:rsidRPr="006D29AA">
        <w:rPr>
          <w:rFonts w:eastAsia="Calibri"/>
          <w:color w:val="000000"/>
          <w:sz w:val="28"/>
          <w:szCs w:val="28"/>
          <w:lang w:eastAsia="en-US"/>
        </w:rPr>
        <w:t>Нижнечеремошинского</w:t>
      </w:r>
      <w:proofErr w:type="spellEnd"/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  сельсовета Краснозерского района Новосибирской области в сети Интернет.</w:t>
      </w:r>
    </w:p>
    <w:p w:rsidR="00882D4E" w:rsidRPr="006D29AA" w:rsidRDefault="00882D4E" w:rsidP="00882D4E">
      <w:pPr>
        <w:tabs>
          <w:tab w:val="left" w:pos="12480"/>
        </w:tabs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82D4E" w:rsidRPr="006D29AA" w:rsidRDefault="00882D4E" w:rsidP="00882D4E">
      <w:pPr>
        <w:tabs>
          <w:tab w:val="left" w:pos="12480"/>
        </w:tabs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82D4E" w:rsidRPr="006D29AA" w:rsidRDefault="00882D4E" w:rsidP="00882D4E">
      <w:pPr>
        <w:tabs>
          <w:tab w:val="left" w:pos="1248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Pr="006D29AA">
        <w:rPr>
          <w:rFonts w:eastAsia="Calibri"/>
          <w:color w:val="000000"/>
          <w:sz w:val="28"/>
          <w:szCs w:val="28"/>
          <w:lang w:eastAsia="en-US"/>
        </w:rPr>
        <w:t>Нижнечеремошинского</w:t>
      </w:r>
      <w:proofErr w:type="spellEnd"/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82D4E" w:rsidRPr="006D29AA" w:rsidRDefault="00882D4E" w:rsidP="00882D4E">
      <w:pPr>
        <w:tabs>
          <w:tab w:val="left" w:pos="1248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сельсовета Краснозерского района </w:t>
      </w:r>
    </w:p>
    <w:p w:rsidR="00882D4E" w:rsidRPr="006D29AA" w:rsidRDefault="00882D4E" w:rsidP="00882D4E">
      <w:pPr>
        <w:tabs>
          <w:tab w:val="left" w:pos="1248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29AA">
        <w:rPr>
          <w:rFonts w:eastAsia="Calibri"/>
          <w:color w:val="000000"/>
          <w:sz w:val="28"/>
          <w:szCs w:val="28"/>
          <w:lang w:eastAsia="en-US"/>
        </w:rPr>
        <w:t xml:space="preserve">Новосибирской области       </w:t>
      </w:r>
      <w:r w:rsidR="00C7515E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</w:t>
      </w:r>
      <w:proofErr w:type="spellStart"/>
      <w:r w:rsidR="00C7515E">
        <w:rPr>
          <w:rFonts w:eastAsia="Calibri"/>
          <w:color w:val="000000"/>
          <w:sz w:val="28"/>
          <w:szCs w:val="28"/>
          <w:lang w:eastAsia="en-US"/>
        </w:rPr>
        <w:t>А.В.Юрченко</w:t>
      </w:r>
      <w:proofErr w:type="spellEnd"/>
    </w:p>
    <w:p w:rsidR="00882D4E" w:rsidRDefault="00882D4E" w:rsidP="00882D4E">
      <w:pPr>
        <w:tabs>
          <w:tab w:val="left" w:pos="12480"/>
        </w:tabs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63EB6" w:rsidRDefault="00863EB6" w:rsidP="00863EB6">
      <w:pPr>
        <w:tabs>
          <w:tab w:val="left" w:pos="12480"/>
        </w:tabs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63EB6" w:rsidRDefault="00863EB6" w:rsidP="00863EB6">
      <w:pPr>
        <w:tabs>
          <w:tab w:val="left" w:pos="12480"/>
        </w:tabs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63EB6" w:rsidRPr="00863EB6" w:rsidRDefault="00863EB6" w:rsidP="00863EB6">
      <w:pPr>
        <w:tabs>
          <w:tab w:val="left" w:pos="12480"/>
        </w:tabs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63EB6">
        <w:rPr>
          <w:rFonts w:eastAsia="Calibri"/>
          <w:color w:val="000000"/>
          <w:sz w:val="28"/>
          <w:szCs w:val="28"/>
          <w:lang w:eastAsia="en-US"/>
        </w:rPr>
        <w:lastRenderedPageBreak/>
        <w:t>Утверждена</w:t>
      </w:r>
    </w:p>
    <w:p w:rsidR="00863EB6" w:rsidRPr="00863EB6" w:rsidRDefault="00863EB6" w:rsidP="00863EB6">
      <w:pPr>
        <w:tabs>
          <w:tab w:val="left" w:pos="12480"/>
        </w:tabs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63EB6">
        <w:rPr>
          <w:rFonts w:eastAsia="Calibri"/>
          <w:color w:val="000000"/>
          <w:sz w:val="28"/>
          <w:szCs w:val="28"/>
          <w:lang w:eastAsia="en-US"/>
        </w:rPr>
        <w:t xml:space="preserve">Постановлением  администрации </w:t>
      </w:r>
    </w:p>
    <w:p w:rsidR="00863EB6" w:rsidRPr="00863EB6" w:rsidRDefault="00863EB6" w:rsidP="00863EB6">
      <w:pPr>
        <w:tabs>
          <w:tab w:val="left" w:pos="12480"/>
        </w:tabs>
        <w:jc w:val="right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63EB6">
        <w:rPr>
          <w:rFonts w:eastAsia="Calibri"/>
          <w:color w:val="000000"/>
          <w:sz w:val="28"/>
          <w:szCs w:val="28"/>
          <w:lang w:eastAsia="en-US"/>
        </w:rPr>
        <w:t>Нижнечеремошинского</w:t>
      </w:r>
      <w:proofErr w:type="spellEnd"/>
      <w:r w:rsidRPr="00863EB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63EB6" w:rsidRPr="00863EB6" w:rsidRDefault="00863EB6" w:rsidP="00863EB6">
      <w:pPr>
        <w:tabs>
          <w:tab w:val="left" w:pos="12480"/>
        </w:tabs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63EB6">
        <w:rPr>
          <w:rFonts w:eastAsia="Calibri"/>
          <w:color w:val="000000"/>
          <w:sz w:val="28"/>
          <w:szCs w:val="28"/>
          <w:lang w:eastAsia="en-US"/>
        </w:rPr>
        <w:t xml:space="preserve">сельсовета Краснозерского района </w:t>
      </w:r>
    </w:p>
    <w:p w:rsidR="00863EB6" w:rsidRPr="00863EB6" w:rsidRDefault="00863EB6" w:rsidP="00863EB6">
      <w:pPr>
        <w:tabs>
          <w:tab w:val="left" w:pos="12480"/>
        </w:tabs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63EB6">
        <w:rPr>
          <w:rFonts w:eastAsia="Calibri"/>
          <w:color w:val="000000"/>
          <w:sz w:val="28"/>
          <w:szCs w:val="28"/>
          <w:lang w:eastAsia="en-US"/>
        </w:rPr>
        <w:t>Новосибирской области</w:t>
      </w:r>
    </w:p>
    <w:p w:rsidR="00863EB6" w:rsidRPr="00863EB6" w:rsidRDefault="00C7515E" w:rsidP="00863EB6">
      <w:pPr>
        <w:tabs>
          <w:tab w:val="left" w:pos="12480"/>
        </w:tabs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  27.12.2024г.  № 100</w:t>
      </w:r>
    </w:p>
    <w:p w:rsidR="00863EB6" w:rsidRPr="00863EB6" w:rsidRDefault="00863EB6" w:rsidP="00863EB6">
      <w:pPr>
        <w:tabs>
          <w:tab w:val="left" w:pos="12480"/>
        </w:tabs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63EB6" w:rsidRPr="00863EB6" w:rsidRDefault="00863EB6" w:rsidP="00863EB6">
      <w:pPr>
        <w:tabs>
          <w:tab w:val="left" w:pos="12480"/>
        </w:tabs>
        <w:spacing w:after="200"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</w:p>
    <w:p w:rsidR="00863EB6" w:rsidRPr="00863EB6" w:rsidRDefault="00863EB6" w:rsidP="00863EB6">
      <w:pPr>
        <w:tabs>
          <w:tab w:val="left" w:pos="12480"/>
        </w:tabs>
        <w:spacing w:after="200"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</w:p>
    <w:p w:rsidR="00863EB6" w:rsidRPr="00863EB6" w:rsidRDefault="00863EB6" w:rsidP="00863EB6">
      <w:pPr>
        <w:tabs>
          <w:tab w:val="left" w:pos="12480"/>
        </w:tabs>
        <w:spacing w:after="200"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863EB6">
        <w:rPr>
          <w:rFonts w:eastAsia="Calibri"/>
          <w:b/>
          <w:color w:val="000000"/>
          <w:sz w:val="28"/>
          <w:szCs w:val="28"/>
          <w:lang w:eastAsia="en-US"/>
        </w:rPr>
        <w:tab/>
      </w:r>
    </w:p>
    <w:p w:rsidR="00863EB6" w:rsidRPr="00863EB6" w:rsidRDefault="00863EB6" w:rsidP="00863EB6">
      <w:pPr>
        <w:tabs>
          <w:tab w:val="left" w:pos="12480"/>
        </w:tabs>
        <w:spacing w:after="200"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863EB6"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863EB6">
        <w:rPr>
          <w:rFonts w:eastAsia="Calibri"/>
          <w:b/>
          <w:color w:val="000000"/>
          <w:sz w:val="28"/>
          <w:szCs w:val="28"/>
          <w:lang w:eastAsia="en-US"/>
        </w:rPr>
        <w:tab/>
      </w:r>
    </w:p>
    <w:p w:rsidR="00863EB6" w:rsidRPr="00863EB6" w:rsidRDefault="00863EB6" w:rsidP="00863EB6">
      <w:pPr>
        <w:spacing w:after="200"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</w:p>
    <w:p w:rsidR="00863EB6" w:rsidRPr="00863EB6" w:rsidRDefault="00863EB6" w:rsidP="00863EB6">
      <w:pPr>
        <w:spacing w:after="200" w:line="276" w:lineRule="auto"/>
        <w:ind w:left="3600" w:firstLine="720"/>
        <w:rPr>
          <w:rFonts w:eastAsia="Calibri"/>
          <w:b/>
          <w:color w:val="000000"/>
          <w:sz w:val="28"/>
          <w:szCs w:val="28"/>
          <w:lang w:eastAsia="en-US"/>
        </w:rPr>
      </w:pPr>
    </w:p>
    <w:p w:rsidR="00863EB6" w:rsidRPr="00863EB6" w:rsidRDefault="00863EB6" w:rsidP="00863EB6">
      <w:pPr>
        <w:spacing w:after="200" w:line="276" w:lineRule="auto"/>
        <w:ind w:left="3600" w:firstLine="720"/>
        <w:rPr>
          <w:rFonts w:eastAsia="Calibri"/>
          <w:b/>
          <w:color w:val="000000"/>
          <w:sz w:val="28"/>
          <w:szCs w:val="28"/>
          <w:lang w:eastAsia="en-US"/>
        </w:rPr>
      </w:pPr>
    </w:p>
    <w:p w:rsidR="00863EB6" w:rsidRPr="00863EB6" w:rsidRDefault="00863EB6" w:rsidP="00863EB6">
      <w:pPr>
        <w:spacing w:after="200" w:line="276" w:lineRule="auto"/>
        <w:ind w:left="142" w:firstLine="720"/>
        <w:jc w:val="center"/>
        <w:rPr>
          <w:rFonts w:eastAsia="Calibri"/>
          <w:b/>
          <w:color w:val="000000"/>
          <w:sz w:val="40"/>
          <w:szCs w:val="40"/>
          <w:lang w:eastAsia="en-US"/>
        </w:rPr>
      </w:pPr>
    </w:p>
    <w:p w:rsidR="00863EB6" w:rsidRPr="00863EB6" w:rsidRDefault="00863EB6" w:rsidP="00863EB6">
      <w:pPr>
        <w:spacing w:after="200" w:line="276" w:lineRule="auto"/>
        <w:ind w:left="142"/>
        <w:rPr>
          <w:rFonts w:eastAsia="Calibri"/>
          <w:b/>
          <w:color w:val="000000"/>
          <w:sz w:val="40"/>
          <w:szCs w:val="40"/>
          <w:lang w:eastAsia="en-US"/>
        </w:rPr>
      </w:pPr>
      <w:r w:rsidRPr="00863EB6">
        <w:rPr>
          <w:rFonts w:eastAsia="Calibri"/>
          <w:b/>
          <w:color w:val="000000"/>
          <w:sz w:val="40"/>
          <w:szCs w:val="40"/>
          <w:lang w:eastAsia="en-US"/>
        </w:rPr>
        <w:t xml:space="preserve">          МУНИЦИПАЛЬНАЯ ПРОГРАММА</w:t>
      </w:r>
    </w:p>
    <w:p w:rsidR="00863EB6" w:rsidRPr="00863EB6" w:rsidRDefault="00863EB6" w:rsidP="00863EB6">
      <w:pPr>
        <w:jc w:val="center"/>
        <w:textAlignment w:val="top"/>
        <w:rPr>
          <w:b/>
          <w:color w:val="000000"/>
          <w:sz w:val="28"/>
          <w:szCs w:val="28"/>
        </w:rPr>
      </w:pPr>
      <w:r w:rsidRPr="00863EB6">
        <w:rPr>
          <w:b/>
          <w:bCs/>
          <w:color w:val="000000"/>
          <w:sz w:val="28"/>
          <w:szCs w:val="28"/>
          <w:bdr w:val="none" w:sz="0" w:space="0" w:color="auto" w:frame="1"/>
        </w:rPr>
        <w:t>ПРОФИЛАКТИКИ ПРАВОНАРУШЕНИЙ И БОРЬБЫ С ПРЕСТУПНОСТЬЮ</w:t>
      </w:r>
    </w:p>
    <w:p w:rsidR="00863EB6" w:rsidRPr="00863EB6" w:rsidRDefault="00863EB6" w:rsidP="00863EB6">
      <w:pPr>
        <w:jc w:val="center"/>
        <w:textAlignment w:val="top"/>
        <w:rPr>
          <w:b/>
          <w:color w:val="000000"/>
          <w:sz w:val="28"/>
          <w:szCs w:val="28"/>
        </w:rPr>
      </w:pPr>
      <w:r w:rsidRPr="00863EB6">
        <w:rPr>
          <w:b/>
          <w:bCs/>
          <w:color w:val="000000"/>
          <w:sz w:val="28"/>
          <w:szCs w:val="28"/>
          <w:bdr w:val="none" w:sz="0" w:space="0" w:color="auto" w:frame="1"/>
        </w:rPr>
        <w:t>НА ТЕРРИТОРИИ  НИЖНЕЧЕРЕМОШИНСКОГО СЕЛЬСОВЕТА КРАСНОЗЕРСКОГО РАЙОНА НОВОСИБИРСКОЙ ОБЛАСТИ</w:t>
      </w:r>
    </w:p>
    <w:p w:rsidR="00863EB6" w:rsidRPr="00863EB6" w:rsidRDefault="00C7515E" w:rsidP="00863EB6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НА 2025</w:t>
      </w:r>
      <w:r w:rsidR="00863EB6" w:rsidRPr="00863EB6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p w:rsidR="00863EB6" w:rsidRPr="00863EB6" w:rsidRDefault="00863EB6" w:rsidP="00863EB6">
      <w:pPr>
        <w:spacing w:after="200" w:line="276" w:lineRule="auto"/>
        <w:jc w:val="center"/>
        <w:rPr>
          <w:rFonts w:eastAsia="Calibri"/>
          <w:b/>
          <w:color w:val="000000"/>
          <w:sz w:val="40"/>
          <w:szCs w:val="40"/>
          <w:lang w:eastAsia="en-US"/>
        </w:rPr>
      </w:pPr>
    </w:p>
    <w:p w:rsidR="00863EB6" w:rsidRPr="00863EB6" w:rsidRDefault="00863EB6" w:rsidP="00863EB6">
      <w:pPr>
        <w:spacing w:after="200" w:line="276" w:lineRule="auto"/>
        <w:rPr>
          <w:rFonts w:eastAsia="Calibri"/>
          <w:b/>
          <w:color w:val="000000"/>
          <w:sz w:val="40"/>
          <w:szCs w:val="40"/>
          <w:lang w:eastAsia="en-US"/>
        </w:rPr>
      </w:pPr>
    </w:p>
    <w:p w:rsidR="00863EB6" w:rsidRPr="00863EB6" w:rsidRDefault="00863EB6" w:rsidP="00863EB6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  <w:sectPr w:rsidR="00863EB6" w:rsidRPr="00863EB6" w:rsidSect="00931219"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 w:rsidRPr="00863EB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lastRenderedPageBreak/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8"/>
          <w:szCs w:val="28"/>
          <w:bdr w:val="none" w:sz="0" w:space="0" w:color="auto" w:frame="1"/>
        </w:rPr>
        <w:t>I. Паспорт Программы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8"/>
          <w:szCs w:val="28"/>
          <w:bdr w:val="none" w:sz="0" w:space="0" w:color="auto" w:frame="1"/>
        </w:rPr>
        <w:t>II. Основные положения Программы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8"/>
          <w:szCs w:val="28"/>
          <w:bdr w:val="none" w:sz="0" w:space="0" w:color="auto" w:frame="1"/>
        </w:rPr>
        <w:t>2.1. Введение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8"/>
          <w:szCs w:val="28"/>
          <w:bdr w:val="none" w:sz="0" w:space="0" w:color="auto" w:frame="1"/>
        </w:rPr>
        <w:t>2.4. Сроки и этапы реализации Программы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8"/>
          <w:szCs w:val="28"/>
          <w:bdr w:val="none" w:sz="0" w:space="0" w:color="auto" w:frame="1"/>
        </w:rPr>
        <w:t xml:space="preserve">2.7. </w:t>
      </w:r>
      <w:proofErr w:type="gramStart"/>
      <w:r w:rsidRPr="00863EB6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863EB6">
        <w:rPr>
          <w:color w:val="000000"/>
          <w:sz w:val="28"/>
          <w:szCs w:val="28"/>
          <w:bdr w:val="none" w:sz="0" w:space="0" w:color="auto" w:frame="1"/>
        </w:rPr>
        <w:t xml:space="preserve"> исполнением Программы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8"/>
          <w:szCs w:val="28"/>
          <w:bdr w:val="none" w:sz="0" w:space="0" w:color="auto" w:frame="1"/>
        </w:rPr>
        <w:t>III. Мероприятия Программы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lastRenderedPageBreak/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b/>
          <w:bCs/>
          <w:color w:val="000000"/>
          <w:bdr w:val="none" w:sz="0" w:space="0" w:color="auto" w:frame="1"/>
        </w:rPr>
        <w:t>I. ПАСПОРТ ПРОГРАММЫ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871"/>
      </w:tblGrid>
      <w:tr w:rsidR="00863EB6" w:rsidRPr="00863EB6" w:rsidTr="00875F84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Наименование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 xml:space="preserve">- Муниципальная программа профилактики  правонарушений и борьбы с преступностью на территории  </w:t>
            </w:r>
            <w:proofErr w:type="spellStart"/>
            <w:r w:rsidRPr="00863EB6">
              <w:rPr>
                <w:color w:val="000000"/>
                <w:bdr w:val="none" w:sz="0" w:space="0" w:color="auto" w:frame="1"/>
              </w:rPr>
              <w:t>Нижнечеремошинского</w:t>
            </w:r>
            <w:proofErr w:type="spellEnd"/>
            <w:r w:rsidRPr="00863EB6">
              <w:rPr>
                <w:color w:val="000000"/>
                <w:bdr w:val="none" w:sz="0" w:space="0" w:color="auto" w:frame="1"/>
              </w:rPr>
              <w:t xml:space="preserve"> сельсовета Краснозерского райо</w:t>
            </w:r>
            <w:r w:rsidR="00C7515E">
              <w:rPr>
                <w:color w:val="000000"/>
                <w:bdr w:val="none" w:sz="0" w:space="0" w:color="auto" w:frame="1"/>
              </w:rPr>
              <w:t>на Новосибирской области на 2025</w:t>
            </w:r>
            <w:r w:rsidRPr="00863EB6">
              <w:rPr>
                <w:color w:val="000000"/>
                <w:bdr w:val="none" w:sz="0" w:space="0" w:color="auto" w:frame="1"/>
              </w:rPr>
              <w:t xml:space="preserve"> год (далее - Программа)</w:t>
            </w:r>
          </w:p>
        </w:tc>
      </w:tr>
      <w:tr w:rsidR="00863EB6" w:rsidRPr="00863EB6" w:rsidTr="00875F84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Основание  для</w:t>
            </w:r>
            <w:r w:rsidRPr="00863EB6">
              <w:rPr>
                <w:color w:val="000000"/>
                <w:bdr w:val="none" w:sz="0" w:space="0" w:color="auto" w:frame="1"/>
              </w:rPr>
              <w:br/>
              <w:t>разработки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-   Федеральный закон  от 6 октября 2003  года  N</w:t>
            </w:r>
            <w:r w:rsidRPr="00863EB6">
              <w:rPr>
                <w:color w:val="000000"/>
                <w:bdr w:val="none" w:sz="0" w:space="0" w:color="auto" w:frame="1"/>
              </w:rPr>
              <w:br/>
              <w:t>131-ФЗ;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</w:rPr>
            </w:pPr>
            <w:r w:rsidRPr="00863EB6">
              <w:rPr>
                <w:rFonts w:eastAsia="Calibri"/>
                <w:color w:val="000000"/>
                <w:shd w:val="clear" w:color="auto" w:fill="FFFFFF"/>
                <w:lang w:eastAsia="en-US"/>
              </w:rPr>
              <w:t>- Федеральный закон от 23 июня 2016 г. N 182-ФЗ</w:t>
            </w:r>
            <w:r w:rsidRPr="00863EB6">
              <w:rPr>
                <w:rFonts w:eastAsia="Calibri"/>
                <w:color w:val="000000"/>
                <w:lang w:eastAsia="en-US"/>
              </w:rPr>
              <w:br/>
            </w:r>
            <w:r w:rsidRPr="00863EB6">
              <w:rPr>
                <w:rFonts w:eastAsia="Calibri"/>
                <w:color w:val="000000"/>
                <w:shd w:val="clear" w:color="auto" w:fill="FFFFFF"/>
                <w:lang w:eastAsia="en-US"/>
              </w:rPr>
              <w:t>"Об основах системы профилактики правонарушений в Российской Федерации"</w:t>
            </w:r>
          </w:p>
        </w:tc>
      </w:tr>
      <w:tr w:rsidR="00863EB6" w:rsidRPr="00863EB6" w:rsidTr="00875F84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Заказчик   Программы  </w:t>
            </w:r>
          </w:p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863EB6">
              <w:rPr>
                <w:color w:val="000000"/>
                <w:bdr w:val="none" w:sz="0" w:space="0" w:color="auto" w:frame="1"/>
              </w:rPr>
              <w:t>Нижнечеремошинского</w:t>
            </w:r>
            <w:proofErr w:type="spellEnd"/>
            <w:r w:rsidRPr="00863EB6">
              <w:rPr>
                <w:color w:val="000000"/>
                <w:bdr w:val="none" w:sz="0" w:space="0" w:color="auto" w:frame="1"/>
              </w:rPr>
              <w:t xml:space="preserve"> сельсовета Краснозерского района Новосибирской области (далее - администрация муниципального образования)</w:t>
            </w:r>
          </w:p>
        </w:tc>
      </w:tr>
      <w:tr w:rsidR="00863EB6" w:rsidRPr="00863EB6" w:rsidTr="00875F84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Основные  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разработчики и</w:t>
            </w:r>
            <w:r w:rsidRPr="00863EB6">
              <w:rPr>
                <w:color w:val="000000"/>
                <w:bdr w:val="none" w:sz="0" w:space="0" w:color="auto" w:frame="1"/>
              </w:rPr>
              <w:br/>
              <w:t>исполнители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 xml:space="preserve">- </w:t>
            </w:r>
            <w:r w:rsidRPr="00863EB6">
              <w:rPr>
                <w:bdr w:val="none" w:sz="0" w:space="0" w:color="auto" w:frame="1"/>
              </w:rPr>
              <w:t>О</w:t>
            </w:r>
            <w:r w:rsidRPr="00863EB6">
              <w:rPr>
                <w:color w:val="000000"/>
                <w:bdr w:val="none" w:sz="0" w:space="0" w:color="auto" w:frame="1"/>
              </w:rPr>
              <w:t>МВД РФ  (по согласованию) (далее-полиция); </w:t>
            </w:r>
          </w:p>
        </w:tc>
      </w:tr>
      <w:tr w:rsidR="00863EB6" w:rsidRPr="00863EB6" w:rsidTr="00875F84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b/>
                <w:bCs/>
                <w:color w:val="000000"/>
                <w:bdr w:val="none" w:sz="0" w:space="0" w:color="auto" w:frame="1"/>
              </w:rPr>
              <w:t>Цели и  задачи</w:t>
            </w:r>
            <w:r w:rsidRPr="00863EB6">
              <w:rPr>
                <w:b/>
                <w:bCs/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bCs/>
                <w:color w:val="000000"/>
                <w:bdr w:val="none" w:sz="0" w:space="0" w:color="auto" w:frame="1"/>
                <w:lang w:eastAsia="en-US"/>
              </w:rPr>
              <w:t>Цели:</w:t>
            </w:r>
            <w:r w:rsidRPr="00863EB6"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  <w:t>                                                    </w:t>
            </w:r>
            <w:r w:rsidRPr="00863EB6">
              <w:rPr>
                <w:rFonts w:eastAsia="Calibri"/>
                <w:color w:val="000000"/>
                <w:lang w:eastAsia="en-US"/>
              </w:rPr>
              <w:t> </w:t>
            </w:r>
            <w:r w:rsidRPr="00863EB6"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863EB6">
              <w:rPr>
                <w:rFonts w:eastAsia="Calibri"/>
                <w:color w:val="000000"/>
                <w:lang w:eastAsia="en-US"/>
              </w:rPr>
              <w:t> </w:t>
            </w:r>
            <w:r w:rsidRPr="00863EB6"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  <w:br/>
              <w:t xml:space="preserve">-  комплексное   обеспечение   безопасности   граждан   на территории  </w:t>
            </w:r>
            <w:r w:rsidRPr="00863EB6">
              <w:rPr>
                <w:rFonts w:eastAsia="Calibri"/>
                <w:bdr w:val="none" w:sz="0" w:space="0" w:color="auto" w:frame="1"/>
                <w:lang w:eastAsia="en-US"/>
              </w:rPr>
              <w:t>муниципального образования;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shd w:val="clear" w:color="auto" w:fill="FFFFFF"/>
                <w:lang w:eastAsia="en-US"/>
              </w:rPr>
            </w:pPr>
            <w:r w:rsidRPr="00863EB6">
              <w:rPr>
                <w:rFonts w:eastAsia="Calibri"/>
                <w:bdr w:val="none" w:sz="0" w:space="0" w:color="auto" w:frame="1"/>
                <w:lang w:eastAsia="en-US"/>
              </w:rPr>
              <w:t xml:space="preserve">- организация правового просвещения и правового информирования  населения путем </w:t>
            </w:r>
            <w:r w:rsidRPr="00863EB6">
              <w:rPr>
                <w:rFonts w:eastAsia="Calibri"/>
                <w:shd w:val="clear" w:color="auto" w:fill="FFFFFF"/>
                <w:lang w:eastAsia="en-US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hd w:val="clear" w:color="auto" w:fill="FFFFFF"/>
                <w:lang w:eastAsia="en-US"/>
              </w:rPr>
              <w:t xml:space="preserve">- организация социальной адаптации, </w:t>
            </w:r>
            <w:proofErr w:type="spellStart"/>
            <w:r w:rsidRPr="00863EB6">
              <w:rPr>
                <w:rFonts w:eastAsia="Calibri"/>
                <w:shd w:val="clear" w:color="auto" w:fill="FFFFFF"/>
                <w:lang w:eastAsia="en-US"/>
              </w:rPr>
              <w:t>ресоциализации</w:t>
            </w:r>
            <w:proofErr w:type="spellEnd"/>
            <w:r w:rsidRPr="00863EB6">
              <w:rPr>
                <w:rFonts w:eastAsia="Calibri"/>
                <w:shd w:val="clear" w:color="auto" w:fill="FFFFFF"/>
                <w:lang w:eastAsia="en-US"/>
              </w:rPr>
              <w:t>, социальной реабилитации, помощи лицам, пострадавших от правонарушений или подверженным риску стать таковыми;</w:t>
            </w:r>
            <w:r w:rsidRPr="00863EB6">
              <w:rPr>
                <w:rFonts w:eastAsia="Calibri"/>
                <w:bdr w:val="none" w:sz="0" w:space="0" w:color="auto" w:frame="1"/>
                <w:lang w:eastAsia="en-US"/>
              </w:rPr>
              <w:t>       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63EB6"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  <w:t>-профилактика</w:t>
            </w:r>
            <w:r w:rsidRPr="00863EB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63EB6">
              <w:rPr>
                <w:rFonts w:eastAsia="Calibri"/>
                <w:color w:val="000000"/>
                <w:shd w:val="clear" w:color="auto" w:fill="FFFFFF"/>
                <w:lang w:eastAsia="en-US"/>
              </w:rPr>
              <w:t>- обеспечение безопасности, защиты жителей и их имущества от преступных посягательств;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63EB6">
              <w:rPr>
                <w:rFonts w:eastAsia="Calibri"/>
                <w:color w:val="000000"/>
                <w:shd w:val="clear" w:color="auto" w:fill="FFFFFF"/>
                <w:lang w:eastAsia="en-US"/>
              </w:rPr>
      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color w:val="000000"/>
                <w:shd w:val="clear" w:color="auto" w:fill="FFFFFF"/>
                <w:lang w:eastAsia="en-US"/>
              </w:rPr>
              <w:t>- организация безопасности дорожного движения;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63EB6"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863EB6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863EB6" w:rsidRPr="00863EB6" w:rsidTr="00875F84">
        <w:trPr>
          <w:cantSplit/>
          <w:trHeight w:val="19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</w:r>
          </w:p>
        </w:tc>
      </w:tr>
      <w:tr w:rsidR="00863EB6" w:rsidRPr="00863EB6" w:rsidTr="00875F84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Сроки и  этапы</w:t>
            </w:r>
            <w:r w:rsidRPr="00863EB6">
              <w:rPr>
                <w:color w:val="000000"/>
                <w:bdr w:val="none" w:sz="0" w:space="0" w:color="auto" w:frame="1"/>
              </w:rPr>
              <w:br/>
              <w:t>реализации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C7515E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2025</w:t>
            </w:r>
            <w:r w:rsidR="00863EB6" w:rsidRPr="00863EB6">
              <w:rPr>
                <w:color w:val="000000"/>
                <w:bdr w:val="none" w:sz="0" w:space="0" w:color="auto" w:frame="1"/>
              </w:rPr>
              <w:t xml:space="preserve"> год, без деления на этапы</w:t>
            </w:r>
          </w:p>
        </w:tc>
      </w:tr>
      <w:tr w:rsidR="00863EB6" w:rsidRPr="00863EB6" w:rsidTr="00875F84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Финансовое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обеспечение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 xml:space="preserve"> Программа   предусматривает финансирование.       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863EB6" w:rsidRPr="00863EB6" w:rsidTr="00875F84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Ожидаемый 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социально-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экономический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эффект    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реализации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bdr w:val="none" w:sz="0" w:space="0" w:color="auto" w:frame="1"/>
              </w:rPr>
            </w:pPr>
            <w:r w:rsidRPr="00863EB6">
              <w:rPr>
                <w:color w:val="000000"/>
                <w:bdr w:val="none" w:sz="0" w:space="0" w:color="auto" w:frame="1"/>
              </w:rPr>
              <w:t>- снижение темпов роста преступности в  целом 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 xml:space="preserve">- </w:t>
            </w:r>
            <w:r w:rsidRPr="00863EB6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863EB6">
              <w:rPr>
                <w:color w:val="000000"/>
                <w:bdr w:val="none" w:sz="0" w:space="0" w:color="auto" w:frame="1"/>
              </w:rPr>
              <w:br/>
            </w:r>
            <w:r w:rsidRPr="00863EB6">
              <w:rPr>
                <w:color w:val="000000"/>
                <w:bdr w:val="none" w:sz="0" w:space="0" w:color="auto" w:frame="1"/>
              </w:rPr>
              <w:br/>
            </w:r>
          </w:p>
        </w:tc>
      </w:tr>
      <w:tr w:rsidR="00863EB6" w:rsidRPr="00863EB6" w:rsidTr="00875F84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bdr w:val="none" w:sz="0" w:space="0" w:color="auto" w:frame="1"/>
              </w:rPr>
              <w:t>Система    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</w:r>
            <w:proofErr w:type="gramStart"/>
            <w:r w:rsidRPr="00863EB6">
              <w:rPr>
                <w:color w:val="000000"/>
                <w:bdr w:val="none" w:sz="0" w:space="0" w:color="auto" w:frame="1"/>
              </w:rPr>
              <w:t>контроля    за</w:t>
            </w:r>
            <w:proofErr w:type="gramEnd"/>
            <w:r w:rsidRPr="00863EB6">
              <w:rPr>
                <w:color w:val="000000"/>
                <w:bdr w:val="none" w:sz="0" w:space="0" w:color="auto" w:frame="1"/>
              </w:rPr>
              <w:br/>
              <w:t>реализацией  </w:t>
            </w:r>
            <w:r w:rsidRPr="00863EB6">
              <w:rPr>
                <w:color w:val="000000"/>
              </w:rPr>
              <w:t> </w:t>
            </w:r>
            <w:r w:rsidRPr="00863EB6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proofErr w:type="gramStart"/>
            <w:r w:rsidRPr="00863EB6">
              <w:rPr>
                <w:color w:val="000000"/>
                <w:bdr w:val="none" w:sz="0" w:space="0" w:color="auto" w:frame="1"/>
              </w:rPr>
              <w:t>Контроль  за</w:t>
            </w:r>
            <w:proofErr w:type="gramEnd"/>
            <w:r w:rsidRPr="00863EB6">
              <w:rPr>
                <w:color w:val="000000"/>
                <w:bdr w:val="none" w:sz="0" w:space="0" w:color="auto" w:frame="1"/>
              </w:rPr>
              <w:t xml:space="preserve">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bdr w:val="none" w:sz="0" w:space="0" w:color="auto" w:frame="1"/>
        </w:rPr>
        <w:t>II. ОСНОВНЫЕ ПОЛОЖЕНИЯ  ПРОГРАММЫ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b/>
          <w:bCs/>
          <w:i/>
          <w:iCs/>
          <w:color w:val="000000"/>
          <w:bdr w:val="none" w:sz="0" w:space="0" w:color="auto" w:frame="1"/>
        </w:rPr>
        <w:t>2.1.</w:t>
      </w:r>
      <w:r w:rsidRPr="00863EB6">
        <w:rPr>
          <w:b/>
          <w:bCs/>
          <w:i/>
          <w:iCs/>
          <w:color w:val="000000"/>
        </w:rPr>
        <w:t> </w:t>
      </w:r>
      <w:r w:rsidRPr="00863EB6">
        <w:rPr>
          <w:b/>
          <w:bCs/>
          <w:i/>
          <w:iCs/>
          <w:color w:val="000000"/>
          <w:bdr w:val="none" w:sz="0" w:space="0" w:color="auto" w:frame="1"/>
        </w:rPr>
        <w:t>Введение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63EB6" w:rsidRPr="00863EB6" w:rsidRDefault="00863EB6" w:rsidP="00863EB6">
      <w:pPr>
        <w:ind w:firstLine="651"/>
        <w:jc w:val="both"/>
        <w:textAlignment w:val="top"/>
        <w:rPr>
          <w:color w:val="000000"/>
          <w:bdr w:val="none" w:sz="0" w:space="0" w:color="auto" w:frame="1"/>
        </w:rPr>
      </w:pPr>
      <w:r w:rsidRPr="00863EB6">
        <w:rPr>
          <w:color w:val="000000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863EB6">
        <w:rPr>
          <w:color w:val="000000"/>
          <w:bdr w:val="none" w:sz="0" w:space="0" w:color="auto" w:frame="1"/>
        </w:rPr>
        <w:t>сферах</w:t>
      </w:r>
      <w:proofErr w:type="gramEnd"/>
      <w:r w:rsidRPr="00863EB6">
        <w:rPr>
          <w:color w:val="000000"/>
          <w:bdr w:val="none" w:sz="0" w:space="0" w:color="auto" w:frame="1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863EB6" w:rsidRPr="00863EB6" w:rsidRDefault="00863EB6" w:rsidP="00863EB6">
      <w:pPr>
        <w:ind w:firstLine="651"/>
        <w:jc w:val="both"/>
        <w:textAlignment w:val="top"/>
        <w:rPr>
          <w:color w:val="000000"/>
          <w:sz w:val="20"/>
          <w:szCs w:val="20"/>
        </w:rPr>
      </w:pPr>
      <w:r w:rsidRPr="00863EB6">
        <w:rPr>
          <w:b/>
          <w:bCs/>
          <w:i/>
          <w:iCs/>
          <w:color w:val="000000"/>
          <w:bdr w:val="none" w:sz="0" w:space="0" w:color="auto" w:frame="1"/>
        </w:rPr>
        <w:t>2.2. Характеристика проблемы.  </w:t>
      </w:r>
    </w:p>
    <w:p w:rsidR="00863EB6" w:rsidRPr="00863EB6" w:rsidRDefault="00863EB6" w:rsidP="00863EB6">
      <w:pPr>
        <w:jc w:val="both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lastRenderedPageBreak/>
        <w:t> </w:t>
      </w:r>
    </w:p>
    <w:p w:rsidR="00863EB6" w:rsidRPr="00863EB6" w:rsidRDefault="00863EB6" w:rsidP="00863EB6">
      <w:pPr>
        <w:ind w:firstLine="651"/>
        <w:jc w:val="both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bdr w:val="none" w:sz="0" w:space="0" w:color="auto" w:frame="1"/>
        </w:rPr>
        <w:t xml:space="preserve">В настоящее время сохраняется реальная угроза распространения  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863EB6">
        <w:rPr>
          <w:color w:val="000000"/>
          <w:bdr w:val="none" w:sz="0" w:space="0" w:color="auto" w:frame="1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863EB6">
        <w:rPr>
          <w:color w:val="000000"/>
        </w:rPr>
        <w:t> </w:t>
      </w:r>
      <w:r w:rsidRPr="00863EB6">
        <w:rPr>
          <w:color w:val="000000"/>
          <w:spacing w:val="-6"/>
          <w:bdr w:val="none" w:sz="0" w:space="0" w:color="auto" w:frame="1"/>
        </w:rPr>
        <w:t>относятся: </w:t>
      </w:r>
      <w:r w:rsidRPr="00863EB6">
        <w:rPr>
          <w:color w:val="000000"/>
          <w:spacing w:val="-6"/>
        </w:rPr>
        <w:t> </w:t>
      </w:r>
      <w:r w:rsidRPr="00863EB6">
        <w:rPr>
          <w:color w:val="000000"/>
          <w:spacing w:val="-2"/>
          <w:bdr w:val="none" w:sz="0" w:space="0" w:color="auto" w:frame="1"/>
        </w:rPr>
        <w:t>снижение духовно-нравственного потенциала, правовой нигилизм</w:t>
      </w:r>
      <w:r w:rsidRPr="00863EB6">
        <w:rPr>
          <w:color w:val="000000"/>
        </w:rPr>
        <w:t> </w:t>
      </w:r>
      <w:r w:rsidRPr="00863EB6">
        <w:rPr>
          <w:color w:val="000000"/>
          <w:spacing w:val="-6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863EB6">
        <w:rPr>
          <w:color w:val="000000"/>
          <w:spacing w:val="-6"/>
          <w:bdr w:val="none" w:sz="0" w:space="0" w:color="auto" w:frame="1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863EB6">
        <w:rPr>
          <w:color w:val="000000"/>
          <w:spacing w:val="-6"/>
          <w:bdr w:val="none" w:sz="0" w:space="0" w:color="auto" w:frame="1"/>
        </w:rPr>
        <w:t>контроля за</w:t>
      </w:r>
      <w:proofErr w:type="gramEnd"/>
      <w:r w:rsidRPr="00863EB6">
        <w:rPr>
          <w:color w:val="000000"/>
          <w:spacing w:val="-6"/>
          <w:bdr w:val="none" w:sz="0" w:space="0" w:color="auto" w:frame="1"/>
        </w:rPr>
        <w:t xml:space="preserve"> происходящими процессами и реагирования на их изменение;</w:t>
      </w:r>
      <w:r w:rsidRPr="00863EB6">
        <w:rPr>
          <w:color w:val="000000"/>
          <w:spacing w:val="-6"/>
        </w:rPr>
        <w:t> </w:t>
      </w:r>
      <w:r w:rsidRPr="00863EB6">
        <w:rPr>
          <w:color w:val="000000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863EB6" w:rsidRPr="00863EB6" w:rsidRDefault="00863EB6" w:rsidP="00863EB6">
      <w:pPr>
        <w:jc w:val="both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ind w:firstLine="651"/>
        <w:jc w:val="both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pacing w:val="-2"/>
          <w:bdr w:val="none" w:sz="0" w:space="0" w:color="auto" w:frame="1"/>
        </w:rPr>
        <w:t xml:space="preserve">С учетом </w:t>
      </w:r>
      <w:proofErr w:type="gramStart"/>
      <w:r w:rsidRPr="00863EB6">
        <w:rPr>
          <w:color w:val="000000"/>
          <w:spacing w:val="-2"/>
          <w:bdr w:val="none" w:sz="0" w:space="0" w:color="auto" w:frame="1"/>
        </w:rPr>
        <w:t>изложенного</w:t>
      </w:r>
      <w:proofErr w:type="gramEnd"/>
      <w:r w:rsidRPr="00863EB6">
        <w:rPr>
          <w:color w:val="000000"/>
          <w:spacing w:val="-2"/>
          <w:bdr w:val="none" w:sz="0" w:space="0" w:color="auto" w:frame="1"/>
        </w:rPr>
        <w:t>, в криминальной ситуации можно прогнозировать развитие следующих негативных тенденций:</w:t>
      </w:r>
    </w:p>
    <w:p w:rsidR="00863EB6" w:rsidRPr="00863EB6" w:rsidRDefault="00863EB6" w:rsidP="00863EB6">
      <w:pPr>
        <w:jc w:val="both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jc w:val="both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bdr w:val="none" w:sz="0" w:space="0" w:color="auto" w:frame="1"/>
        </w:rPr>
        <w:t xml:space="preserve">-     рост преступлений против личности, таких как причинения </w:t>
      </w:r>
      <w:proofErr w:type="gramStart"/>
      <w:r w:rsidRPr="00863EB6">
        <w:rPr>
          <w:color w:val="000000"/>
          <w:bdr w:val="none" w:sz="0" w:space="0" w:color="auto" w:frame="1"/>
        </w:rPr>
        <w:t>вреда</w:t>
      </w:r>
      <w:proofErr w:type="gramEnd"/>
      <w:r w:rsidRPr="00863EB6">
        <w:rPr>
          <w:color w:val="000000"/>
          <w:bdr w:val="none" w:sz="0" w:space="0" w:color="auto" w:frame="1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b/>
          <w:bCs/>
          <w:i/>
          <w:iCs/>
          <w:color w:val="000000"/>
          <w:bdr w:val="none" w:sz="0" w:space="0" w:color="auto" w:frame="1"/>
        </w:rPr>
        <w:t>2.3. Цель и задачи Программы</w:t>
      </w:r>
    </w:p>
    <w:p w:rsidR="00863EB6" w:rsidRPr="00863EB6" w:rsidRDefault="00863EB6" w:rsidP="00863EB6">
      <w:pPr>
        <w:ind w:firstLine="709"/>
        <w:textAlignment w:val="top"/>
        <w:rPr>
          <w:rFonts w:eastAsia="Calibri"/>
          <w:color w:val="000000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>Целями Программы являются следующие:</w:t>
      </w:r>
    </w:p>
    <w:p w:rsidR="00863EB6" w:rsidRPr="00863EB6" w:rsidRDefault="00863EB6" w:rsidP="00863EB6">
      <w:pPr>
        <w:ind w:firstLine="709"/>
        <w:jc w:val="both"/>
        <w:textAlignment w:val="top"/>
        <w:rPr>
          <w:rFonts w:eastAsia="Calibri"/>
          <w:color w:val="000000"/>
          <w:bdr w:val="none" w:sz="0" w:space="0" w:color="auto" w:frame="1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863EB6" w:rsidRPr="00863EB6" w:rsidRDefault="00863EB6" w:rsidP="00863EB6">
      <w:pPr>
        <w:ind w:firstLine="709"/>
        <w:jc w:val="both"/>
        <w:textAlignment w:val="top"/>
        <w:rPr>
          <w:rFonts w:eastAsia="Calibri"/>
          <w:color w:val="000000"/>
          <w:bdr w:val="none" w:sz="0" w:space="0" w:color="auto" w:frame="1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>- комплексное обеспечение безопасности граждан на территории  муниципального образования;</w:t>
      </w:r>
    </w:p>
    <w:p w:rsidR="00863EB6" w:rsidRPr="00863EB6" w:rsidRDefault="00863EB6" w:rsidP="00863EB6">
      <w:pPr>
        <w:ind w:firstLine="709"/>
        <w:jc w:val="both"/>
        <w:textAlignment w:val="top"/>
        <w:rPr>
          <w:rFonts w:eastAsia="Calibri"/>
          <w:shd w:val="clear" w:color="auto" w:fill="FFFFFF"/>
          <w:lang w:eastAsia="en-US"/>
        </w:rPr>
      </w:pPr>
      <w:r w:rsidRPr="00863EB6">
        <w:rPr>
          <w:rFonts w:eastAsia="Calibri"/>
          <w:bdr w:val="none" w:sz="0" w:space="0" w:color="auto" w:frame="1"/>
          <w:lang w:eastAsia="en-US"/>
        </w:rPr>
        <w:t xml:space="preserve">- организация проведения правового просвещения и правового информирования  населения путем </w:t>
      </w:r>
      <w:r w:rsidRPr="00863EB6">
        <w:rPr>
          <w:rFonts w:eastAsia="Calibri"/>
          <w:shd w:val="clear" w:color="auto" w:fill="FFFFFF"/>
          <w:lang w:eastAsia="en-US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863EB6" w:rsidRPr="00863EB6" w:rsidRDefault="00863EB6" w:rsidP="00863EB6">
      <w:pPr>
        <w:ind w:firstLine="709"/>
        <w:jc w:val="both"/>
        <w:textAlignment w:val="top"/>
        <w:rPr>
          <w:rFonts w:eastAsia="Calibri"/>
          <w:bdr w:val="none" w:sz="0" w:space="0" w:color="auto" w:frame="1"/>
          <w:lang w:eastAsia="en-US"/>
        </w:rPr>
      </w:pPr>
      <w:r w:rsidRPr="00863EB6">
        <w:rPr>
          <w:rFonts w:eastAsia="Calibri"/>
          <w:shd w:val="clear" w:color="auto" w:fill="FFFFFF"/>
          <w:lang w:eastAsia="en-US"/>
        </w:rPr>
        <w:lastRenderedPageBreak/>
        <w:t xml:space="preserve">- организация социальной адаптации, </w:t>
      </w:r>
      <w:proofErr w:type="spellStart"/>
      <w:r w:rsidRPr="00863EB6">
        <w:rPr>
          <w:rFonts w:eastAsia="Calibri"/>
          <w:shd w:val="clear" w:color="auto" w:fill="FFFFFF"/>
          <w:lang w:eastAsia="en-US"/>
        </w:rPr>
        <w:t>ресоциализации</w:t>
      </w:r>
      <w:proofErr w:type="spellEnd"/>
      <w:r w:rsidRPr="00863EB6">
        <w:rPr>
          <w:rFonts w:eastAsia="Calibri"/>
          <w:shd w:val="clear" w:color="auto" w:fill="FFFFFF"/>
          <w:lang w:eastAsia="en-US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863EB6" w:rsidRPr="00863EB6" w:rsidRDefault="00863EB6" w:rsidP="00863EB6">
      <w:pPr>
        <w:ind w:firstLine="709"/>
        <w:jc w:val="both"/>
        <w:textAlignment w:val="top"/>
        <w:rPr>
          <w:rFonts w:eastAsia="Calibri"/>
          <w:color w:val="000000"/>
          <w:shd w:val="clear" w:color="auto" w:fill="FFFFFF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>- профилактика</w:t>
      </w:r>
      <w:r w:rsidRPr="00863EB6">
        <w:rPr>
          <w:rFonts w:eastAsia="Calibri"/>
          <w:color w:val="000000"/>
          <w:shd w:val="clear" w:color="auto" w:fill="FFFFFF"/>
          <w:lang w:eastAsia="en-US"/>
        </w:rPr>
        <w:t xml:space="preserve"> коррупционных правонарушений, совершаемых от имени или в интересах юридических лиц;</w:t>
      </w:r>
    </w:p>
    <w:p w:rsidR="00863EB6" w:rsidRPr="00863EB6" w:rsidRDefault="00863EB6" w:rsidP="00863EB6">
      <w:pPr>
        <w:ind w:firstLine="709"/>
        <w:jc w:val="both"/>
        <w:textAlignment w:val="top"/>
        <w:rPr>
          <w:rFonts w:eastAsia="Calibri"/>
          <w:color w:val="000000"/>
          <w:shd w:val="clear" w:color="auto" w:fill="FFFFFF"/>
          <w:lang w:eastAsia="en-US"/>
        </w:rPr>
      </w:pPr>
      <w:r w:rsidRPr="00863EB6">
        <w:rPr>
          <w:rFonts w:eastAsia="Calibri"/>
          <w:color w:val="000000"/>
          <w:shd w:val="clear" w:color="auto" w:fill="FFFFFF"/>
          <w:lang w:eastAsia="en-US"/>
        </w:rPr>
        <w:t>- обеспечение безопасности, защиты жителей и их имущества от преступных посягательств;</w:t>
      </w:r>
    </w:p>
    <w:p w:rsidR="00863EB6" w:rsidRPr="00863EB6" w:rsidRDefault="00863EB6" w:rsidP="00863EB6">
      <w:pPr>
        <w:ind w:firstLine="709"/>
        <w:jc w:val="both"/>
        <w:textAlignment w:val="top"/>
        <w:rPr>
          <w:rFonts w:eastAsia="Calibri"/>
          <w:color w:val="000000"/>
          <w:shd w:val="clear" w:color="auto" w:fill="FFFFFF"/>
          <w:lang w:eastAsia="en-US"/>
        </w:rPr>
      </w:pPr>
      <w:r w:rsidRPr="00863EB6">
        <w:rPr>
          <w:rFonts w:eastAsia="Calibri"/>
          <w:color w:val="000000"/>
          <w:shd w:val="clear" w:color="auto" w:fill="FFFFFF"/>
          <w:lang w:eastAsia="en-US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863EB6" w:rsidRPr="00863EB6" w:rsidRDefault="00863EB6" w:rsidP="00863EB6">
      <w:pPr>
        <w:ind w:firstLine="709"/>
        <w:jc w:val="both"/>
        <w:textAlignment w:val="top"/>
        <w:rPr>
          <w:rFonts w:eastAsia="Calibri"/>
          <w:color w:val="000000"/>
          <w:shd w:val="clear" w:color="auto" w:fill="FFFFFF"/>
          <w:lang w:eastAsia="en-US"/>
        </w:rPr>
      </w:pPr>
      <w:r w:rsidRPr="00863EB6">
        <w:rPr>
          <w:rFonts w:eastAsia="Calibri"/>
          <w:color w:val="000000"/>
          <w:shd w:val="clear" w:color="auto" w:fill="FFFFFF"/>
          <w:lang w:eastAsia="en-US"/>
        </w:rPr>
        <w:t>- организация безопасного дорожного движения;</w:t>
      </w:r>
    </w:p>
    <w:p w:rsidR="00863EB6" w:rsidRPr="00863EB6" w:rsidRDefault="00863EB6" w:rsidP="00863EB6">
      <w:pPr>
        <w:ind w:firstLine="709"/>
        <w:jc w:val="both"/>
        <w:textAlignment w:val="top"/>
        <w:rPr>
          <w:rFonts w:eastAsia="Calibri"/>
          <w:color w:val="000000"/>
          <w:bdr w:val="none" w:sz="0" w:space="0" w:color="auto" w:frame="1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>- повышение уровня доверия населения  к  органам  местного самоуправления в сфере обеспечения безопасности</w:t>
      </w:r>
    </w:p>
    <w:p w:rsidR="00863EB6" w:rsidRPr="00863EB6" w:rsidRDefault="00863EB6" w:rsidP="00863EB6">
      <w:pPr>
        <w:ind w:firstLine="709"/>
        <w:jc w:val="both"/>
        <w:textAlignment w:val="top"/>
        <w:rPr>
          <w:rFonts w:eastAsia="Calibri"/>
          <w:color w:val="000000"/>
          <w:shd w:val="clear" w:color="auto" w:fill="FFFFFF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 xml:space="preserve">Для достижения поставленных целей необходимо решение следующих </w:t>
      </w:r>
      <w:r w:rsidRPr="00863EB6">
        <w:rPr>
          <w:rFonts w:eastAsia="Calibri"/>
          <w:b/>
          <w:bCs/>
          <w:color w:val="000000"/>
          <w:bdr w:val="none" w:sz="0" w:space="0" w:color="auto" w:frame="1"/>
          <w:lang w:eastAsia="en-US"/>
        </w:rPr>
        <w:t>задач:</w:t>
      </w:r>
    </w:p>
    <w:p w:rsidR="00863EB6" w:rsidRPr="00863EB6" w:rsidRDefault="00863EB6" w:rsidP="00863EB6">
      <w:pPr>
        <w:ind w:firstLine="709"/>
        <w:textAlignment w:val="top"/>
        <w:rPr>
          <w:rFonts w:eastAsia="Calibri"/>
          <w:color w:val="000000"/>
          <w:bdr w:val="none" w:sz="0" w:space="0" w:color="auto" w:frame="1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>- создание действенной системы профилактики правонарушений;</w:t>
      </w:r>
    </w:p>
    <w:p w:rsidR="00863EB6" w:rsidRPr="00863EB6" w:rsidRDefault="00863EB6" w:rsidP="00863EB6">
      <w:pPr>
        <w:ind w:firstLine="709"/>
        <w:textAlignment w:val="top"/>
        <w:rPr>
          <w:rFonts w:eastAsia="Calibri"/>
          <w:color w:val="000000"/>
          <w:bdr w:val="none" w:sz="0" w:space="0" w:color="auto" w:frame="1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863EB6" w:rsidRPr="00863EB6" w:rsidRDefault="00863EB6" w:rsidP="00863EB6">
      <w:pPr>
        <w:ind w:firstLine="709"/>
        <w:textAlignment w:val="top"/>
        <w:rPr>
          <w:rFonts w:eastAsia="Calibri"/>
          <w:color w:val="000000"/>
          <w:lang w:eastAsia="en-US"/>
        </w:rPr>
      </w:pPr>
      <w:r w:rsidRPr="00863EB6">
        <w:rPr>
          <w:rFonts w:eastAsia="Calibri"/>
          <w:b/>
          <w:bCs/>
          <w:i/>
          <w:iCs/>
          <w:color w:val="000000"/>
          <w:bdr w:val="none" w:sz="0" w:space="0" w:color="auto" w:frame="1"/>
          <w:lang w:eastAsia="en-US"/>
        </w:rPr>
        <w:t>Целевыми индикаторами и показателями являются</w:t>
      </w:r>
      <w:r w:rsidRPr="00863EB6">
        <w:rPr>
          <w:rFonts w:eastAsia="Calibri"/>
          <w:i/>
          <w:iCs/>
          <w:color w:val="000000"/>
          <w:bdr w:val="none" w:sz="0" w:space="0" w:color="auto" w:frame="1"/>
          <w:lang w:eastAsia="en-US"/>
        </w:rPr>
        <w:t>:</w:t>
      </w:r>
    </w:p>
    <w:p w:rsidR="00863EB6" w:rsidRPr="00863EB6" w:rsidRDefault="00863EB6" w:rsidP="00863EB6">
      <w:pPr>
        <w:ind w:firstLine="709"/>
        <w:textAlignment w:val="top"/>
        <w:rPr>
          <w:rFonts w:eastAsia="Calibri"/>
          <w:color w:val="000000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>- уровень преступности;</w:t>
      </w:r>
    </w:p>
    <w:p w:rsidR="00863EB6" w:rsidRPr="00863EB6" w:rsidRDefault="00863EB6" w:rsidP="00863EB6">
      <w:pPr>
        <w:ind w:firstLine="709"/>
        <w:textAlignment w:val="top"/>
        <w:rPr>
          <w:rFonts w:eastAsia="Calibri"/>
          <w:color w:val="000000"/>
          <w:bdr w:val="none" w:sz="0" w:space="0" w:color="auto" w:frame="1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>- динамика корыстно-насильственных преступлений;</w:t>
      </w:r>
    </w:p>
    <w:p w:rsidR="00863EB6" w:rsidRPr="00863EB6" w:rsidRDefault="00863EB6" w:rsidP="00863EB6">
      <w:pPr>
        <w:ind w:firstLine="709"/>
        <w:textAlignment w:val="top"/>
        <w:rPr>
          <w:rFonts w:eastAsia="Calibri"/>
          <w:color w:val="000000"/>
          <w:bdr w:val="none" w:sz="0" w:space="0" w:color="auto" w:frame="1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 xml:space="preserve">-динамика </w:t>
      </w:r>
      <w:r w:rsidRPr="00863EB6">
        <w:rPr>
          <w:rFonts w:eastAsia="Calibri"/>
          <w:color w:val="000000"/>
          <w:shd w:val="clear" w:color="auto" w:fill="FFFFFF"/>
          <w:lang w:eastAsia="en-US"/>
        </w:rPr>
        <w:t>коррупционных правонарушений, совершаемых от имени или в интересах юридических лиц;</w:t>
      </w:r>
    </w:p>
    <w:p w:rsidR="00863EB6" w:rsidRPr="00863EB6" w:rsidRDefault="00863EB6" w:rsidP="00863EB6">
      <w:pPr>
        <w:ind w:firstLine="709"/>
        <w:textAlignment w:val="top"/>
        <w:rPr>
          <w:rFonts w:eastAsia="Calibri"/>
          <w:color w:val="000000"/>
          <w:lang w:eastAsia="en-US"/>
        </w:rPr>
      </w:pPr>
      <w:r w:rsidRPr="00863EB6">
        <w:rPr>
          <w:rFonts w:eastAsia="Calibri"/>
          <w:color w:val="000000"/>
          <w:bdr w:val="none" w:sz="0" w:space="0" w:color="auto" w:frame="1"/>
          <w:lang w:eastAsia="en-US"/>
        </w:rPr>
        <w:t>- результаты противодействия преступности в сфере экономики и налогообложения;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bdr w:val="none" w:sz="0" w:space="0" w:color="auto" w:frame="1"/>
        </w:rPr>
        <w:t>- социально – криминологическая структура преступности.</w:t>
      </w: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bdr w:val="none" w:sz="0" w:space="0" w:color="auto" w:frame="1"/>
        </w:rPr>
        <w:t>          </w:t>
      </w:r>
      <w:r w:rsidRPr="00863EB6">
        <w:rPr>
          <w:color w:val="000000"/>
        </w:rPr>
        <w:t> </w:t>
      </w:r>
      <w:r w:rsidRPr="00863EB6">
        <w:rPr>
          <w:b/>
          <w:bCs/>
          <w:i/>
          <w:iCs/>
          <w:color w:val="000000"/>
          <w:bdr w:val="none" w:sz="0" w:space="0" w:color="auto" w:frame="1"/>
        </w:rPr>
        <w:t>2.4.Сроки и этапы реализации программы  </w:t>
      </w:r>
      <w:r w:rsidRPr="00863EB6">
        <w:rPr>
          <w:color w:val="000000"/>
          <w:bdr w:val="none" w:sz="0" w:space="0" w:color="auto" w:frame="1"/>
        </w:rPr>
        <w:t>   </w:t>
      </w:r>
    </w:p>
    <w:p w:rsidR="00863EB6" w:rsidRPr="00863EB6" w:rsidRDefault="00863EB6" w:rsidP="00863EB6">
      <w:pPr>
        <w:ind w:firstLine="651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bdr w:val="none" w:sz="0" w:space="0" w:color="auto" w:frame="1"/>
        </w:rPr>
        <w:t>Реализация мероприятий Программы будет осуществляться в один  этап:</w:t>
      </w:r>
    </w:p>
    <w:p w:rsidR="00863EB6" w:rsidRPr="00863EB6" w:rsidRDefault="00863EB6" w:rsidP="00863EB6">
      <w:pPr>
        <w:tabs>
          <w:tab w:val="left" w:pos="1843"/>
        </w:tabs>
        <w:ind w:firstLine="651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bdr w:val="none" w:sz="0" w:space="0" w:color="auto" w:frame="1"/>
        </w:rPr>
        <w:t>1 – 2024 год,</w:t>
      </w:r>
    </w:p>
    <w:p w:rsidR="00863EB6" w:rsidRPr="00863EB6" w:rsidRDefault="00863EB6" w:rsidP="00863EB6">
      <w:pPr>
        <w:ind w:firstLine="651"/>
        <w:textAlignment w:val="top"/>
        <w:rPr>
          <w:color w:val="000000"/>
          <w:sz w:val="20"/>
          <w:szCs w:val="20"/>
        </w:rPr>
      </w:pPr>
      <w:r w:rsidRPr="00863EB6">
        <w:rPr>
          <w:b/>
          <w:bCs/>
          <w:i/>
          <w:iCs/>
          <w:color w:val="000000"/>
          <w:bdr w:val="none" w:sz="0" w:space="0" w:color="auto" w:frame="1"/>
        </w:rPr>
        <w:t>2.5. Финансовое обеспечение Программы</w:t>
      </w:r>
    </w:p>
    <w:p w:rsidR="00863EB6" w:rsidRPr="00863EB6" w:rsidRDefault="00863EB6" w:rsidP="00863EB6">
      <w:pPr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bdr w:val="none" w:sz="0" w:space="0" w:color="auto" w:frame="1"/>
        </w:rPr>
        <w:t xml:space="preserve">Источниками финансирования Программы являются бюджет муниципального образования. </w:t>
      </w:r>
    </w:p>
    <w:p w:rsidR="00863EB6" w:rsidRPr="00863EB6" w:rsidRDefault="00863EB6" w:rsidP="00863EB6">
      <w:pPr>
        <w:ind w:firstLine="651"/>
        <w:textAlignment w:val="top"/>
        <w:rPr>
          <w:color w:val="000000"/>
          <w:sz w:val="20"/>
          <w:szCs w:val="20"/>
        </w:rPr>
      </w:pPr>
      <w:r w:rsidRPr="00863EB6">
        <w:rPr>
          <w:b/>
          <w:bCs/>
          <w:i/>
          <w:iCs/>
          <w:color w:val="000000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863EB6" w:rsidRPr="00863EB6" w:rsidRDefault="00863EB6" w:rsidP="00863EB6">
      <w:pPr>
        <w:jc w:val="both"/>
        <w:textAlignment w:val="top"/>
        <w:rPr>
          <w:color w:val="000000"/>
          <w:bdr w:val="none" w:sz="0" w:space="0" w:color="auto" w:frame="1"/>
        </w:rPr>
      </w:pPr>
      <w:r w:rsidRPr="00863EB6">
        <w:rPr>
          <w:color w:val="000000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863EB6" w:rsidRPr="00863EB6" w:rsidRDefault="00863EB6" w:rsidP="00863EB6">
      <w:pPr>
        <w:ind w:firstLine="651"/>
        <w:textAlignment w:val="top"/>
        <w:rPr>
          <w:b/>
          <w:bCs/>
          <w:i/>
          <w:iCs/>
          <w:color w:val="000000"/>
        </w:rPr>
      </w:pPr>
      <w:r w:rsidRPr="00863EB6">
        <w:rPr>
          <w:b/>
          <w:bCs/>
          <w:i/>
          <w:iCs/>
          <w:color w:val="000000"/>
          <w:bdr w:val="none" w:sz="0" w:space="0" w:color="auto" w:frame="1"/>
        </w:rPr>
        <w:t xml:space="preserve">2.7. </w:t>
      </w:r>
      <w:proofErr w:type="gramStart"/>
      <w:r w:rsidRPr="00863EB6">
        <w:rPr>
          <w:b/>
          <w:bCs/>
          <w:i/>
          <w:iCs/>
          <w:color w:val="000000"/>
          <w:bdr w:val="none" w:sz="0" w:space="0" w:color="auto" w:frame="1"/>
        </w:rPr>
        <w:t>Контроль за</w:t>
      </w:r>
      <w:proofErr w:type="gramEnd"/>
      <w:r w:rsidRPr="00863EB6">
        <w:rPr>
          <w:b/>
          <w:bCs/>
          <w:i/>
          <w:iCs/>
          <w:color w:val="000000"/>
          <w:bdr w:val="none" w:sz="0" w:space="0" w:color="auto" w:frame="1"/>
        </w:rPr>
        <w:t xml:space="preserve"> исполнением Программы</w:t>
      </w:r>
      <w:r w:rsidRPr="00863EB6">
        <w:rPr>
          <w:b/>
          <w:bCs/>
          <w:i/>
          <w:iCs/>
          <w:color w:val="000000"/>
        </w:rPr>
        <w:t> </w:t>
      </w:r>
    </w:p>
    <w:p w:rsidR="00863EB6" w:rsidRPr="00863EB6" w:rsidRDefault="00863EB6" w:rsidP="00863EB6">
      <w:pPr>
        <w:ind w:firstLine="651"/>
        <w:textAlignment w:val="top"/>
        <w:rPr>
          <w:color w:val="000000"/>
          <w:sz w:val="20"/>
          <w:szCs w:val="20"/>
        </w:rPr>
      </w:pPr>
      <w:proofErr w:type="gramStart"/>
      <w:r w:rsidRPr="00863EB6">
        <w:rPr>
          <w:color w:val="000000"/>
          <w:bdr w:val="none" w:sz="0" w:space="0" w:color="auto" w:frame="1"/>
        </w:rPr>
        <w:t>Контроль  за</w:t>
      </w:r>
      <w:proofErr w:type="gramEnd"/>
      <w:r w:rsidRPr="00863EB6">
        <w:rPr>
          <w:color w:val="000000"/>
          <w:bdr w:val="none" w:sz="0" w:space="0" w:color="auto" w:frame="1"/>
        </w:rPr>
        <w:t xml:space="preserve">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– комиссия).  </w:t>
      </w:r>
    </w:p>
    <w:p w:rsidR="00863EB6" w:rsidRPr="00863EB6" w:rsidRDefault="00863EB6" w:rsidP="00863EB6">
      <w:pPr>
        <w:jc w:val="center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jc w:val="center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jc w:val="center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jc w:val="center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jc w:val="center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jc w:val="center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jc w:val="center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jc w:val="center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jc w:val="center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jc w:val="center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shd w:val="clear" w:color="auto" w:fill="FFFFFF"/>
        <w:textAlignment w:val="top"/>
        <w:rPr>
          <w:color w:val="000000"/>
        </w:rPr>
      </w:pPr>
      <w:r w:rsidRPr="00863EB6">
        <w:rPr>
          <w:color w:val="000000"/>
          <w:sz w:val="20"/>
          <w:szCs w:val="20"/>
        </w:rPr>
        <w:t> </w:t>
      </w:r>
    </w:p>
    <w:p w:rsidR="00863EB6" w:rsidRPr="00863EB6" w:rsidRDefault="00863EB6" w:rsidP="00863EB6">
      <w:pPr>
        <w:shd w:val="clear" w:color="auto" w:fill="FFFFFF"/>
        <w:jc w:val="center"/>
        <w:textAlignment w:val="top"/>
        <w:rPr>
          <w:color w:val="000000"/>
          <w:bdr w:val="none" w:sz="0" w:space="0" w:color="auto" w:frame="1"/>
        </w:rPr>
        <w:sectPr w:rsidR="00863EB6" w:rsidRPr="00863EB6" w:rsidSect="009312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EB6" w:rsidRPr="00863EB6" w:rsidRDefault="00863EB6" w:rsidP="00863EB6">
      <w:pPr>
        <w:shd w:val="clear" w:color="auto" w:fill="FFFFFF"/>
        <w:jc w:val="center"/>
        <w:textAlignment w:val="top"/>
        <w:rPr>
          <w:color w:val="000000"/>
        </w:rPr>
      </w:pPr>
      <w:r w:rsidRPr="00863EB6">
        <w:rPr>
          <w:color w:val="000000"/>
          <w:bdr w:val="none" w:sz="0" w:space="0" w:color="auto" w:frame="1"/>
        </w:rPr>
        <w:lastRenderedPageBreak/>
        <w:t>III. МЕРОПРИЯТИЯ МУНИЦИПАЛЬНОЙ ПРОГРАММЫ ПРОФИЛАКТИКИ ПРАВОНАРУШЕНИЙ</w:t>
      </w:r>
    </w:p>
    <w:p w:rsidR="00863EB6" w:rsidRPr="00863EB6" w:rsidRDefault="00863EB6" w:rsidP="00863EB6">
      <w:pPr>
        <w:shd w:val="clear" w:color="auto" w:fill="FFFFFF"/>
        <w:jc w:val="center"/>
        <w:textAlignment w:val="top"/>
        <w:rPr>
          <w:color w:val="000000"/>
        </w:rPr>
      </w:pPr>
      <w:r w:rsidRPr="00863EB6">
        <w:rPr>
          <w:color w:val="000000"/>
          <w:bdr w:val="none" w:sz="0" w:space="0" w:color="auto" w:frame="1"/>
        </w:rPr>
        <w:t>И БОРЬБЫ С ПРЕСТУПНОСТЬЮ НА ТЕРРИТОРИИ НИЖНЕЧЕРЕМОШИНСКОГО СЕЛЬСОВЕТА КРАСНОЗЕРСКОГО РАЙО</w:t>
      </w:r>
      <w:r w:rsidR="00C7515E">
        <w:rPr>
          <w:color w:val="000000"/>
          <w:bdr w:val="none" w:sz="0" w:space="0" w:color="auto" w:frame="1"/>
        </w:rPr>
        <w:t>НА НОВОСИБИРСКОЙ ОБЛАСТИ НА 2025</w:t>
      </w:r>
      <w:r w:rsidRPr="00863EB6">
        <w:rPr>
          <w:color w:val="000000"/>
          <w:bdr w:val="none" w:sz="0" w:space="0" w:color="auto" w:frame="1"/>
        </w:rPr>
        <w:t xml:space="preserve"> ГОД</w:t>
      </w:r>
    </w:p>
    <w:p w:rsidR="00863EB6" w:rsidRPr="00863EB6" w:rsidRDefault="00863EB6" w:rsidP="00863EB6">
      <w:pPr>
        <w:shd w:val="clear" w:color="auto" w:fill="FFFFFF"/>
        <w:ind w:firstLine="540"/>
        <w:textAlignment w:val="top"/>
        <w:rPr>
          <w:color w:val="000000"/>
          <w:sz w:val="20"/>
          <w:szCs w:val="20"/>
        </w:rPr>
      </w:pPr>
      <w:r w:rsidRPr="00863EB6">
        <w:rPr>
          <w:color w:val="000000"/>
          <w:sz w:val="20"/>
          <w:szCs w:val="20"/>
        </w:rPr>
        <w:t> </w:t>
      </w:r>
    </w:p>
    <w:tbl>
      <w:tblPr>
        <w:tblW w:w="12617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95"/>
        <w:gridCol w:w="2057"/>
        <w:gridCol w:w="1410"/>
        <w:gridCol w:w="7"/>
        <w:gridCol w:w="1418"/>
        <w:gridCol w:w="1562"/>
      </w:tblGrid>
      <w:tr w:rsidR="00863EB6" w:rsidRPr="00863EB6" w:rsidTr="00C7515E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N  </w:t>
            </w:r>
            <w:r w:rsidRPr="00863EB6">
              <w:rPr>
                <w:color w:val="000000"/>
                <w:sz w:val="20"/>
                <w:szCs w:val="22"/>
              </w:rPr>
              <w:t> 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gramStart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/п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Источники  </w:t>
            </w:r>
            <w:r w:rsidRPr="00863EB6">
              <w:rPr>
                <w:color w:val="000000"/>
                <w:sz w:val="20"/>
                <w:szCs w:val="22"/>
              </w:rPr>
              <w:t> 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Финансовые затраты 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(рублей)   </w:t>
            </w:r>
          </w:p>
        </w:tc>
      </w:tr>
      <w:tr w:rsidR="00863EB6" w:rsidRPr="00863EB6" w:rsidTr="00C7515E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B6" w:rsidRPr="00863EB6" w:rsidRDefault="00863EB6" w:rsidP="00863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B6" w:rsidRPr="00863EB6" w:rsidRDefault="00863EB6" w:rsidP="00863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B6" w:rsidRPr="00863EB6" w:rsidRDefault="00863EB6" w:rsidP="00863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B6" w:rsidRPr="00863EB6" w:rsidRDefault="00863EB6" w:rsidP="00863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B6" w:rsidRPr="00863EB6" w:rsidRDefault="00863EB6" w:rsidP="00863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863EB6" w:rsidRPr="00863EB6" w:rsidTr="00C7515E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5      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EB6" w:rsidRPr="00863EB6" w:rsidRDefault="00863EB6" w:rsidP="00863EB6">
            <w:pPr>
              <w:rPr>
                <w:color w:val="000000"/>
                <w:sz w:val="20"/>
                <w:szCs w:val="20"/>
              </w:rPr>
            </w:pPr>
          </w:p>
        </w:tc>
      </w:tr>
      <w:tr w:rsidR="00863EB6" w:rsidRPr="00863EB6" w:rsidTr="00C7515E">
        <w:trPr>
          <w:cantSplit/>
          <w:trHeight w:val="240"/>
        </w:trPr>
        <w:tc>
          <w:tcPr>
            <w:tcW w:w="126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863EB6" w:rsidRPr="00863EB6" w:rsidTr="00C7515E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1.1. 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</w:pPr>
            <w:proofErr w:type="gramStart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 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</w:t>
            </w:r>
            <w:proofErr w:type="spellStart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табакокурения</w:t>
            </w:r>
            <w:proofErr w:type="spellEnd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, распространения ВИЧ-инфекции, профилактики токсикомании, </w:t>
            </w:r>
            <w:proofErr w:type="spellStart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сниффинга</w:t>
            </w:r>
            <w:proofErr w:type="spellEnd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, суицидального поведения, интернет-зависимости, иного агрессивного и опасного для жизни и здоровья несовершеннолетних поведения (в </w:t>
            </w:r>
            <w:proofErr w:type="spellStart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т.ч</w:t>
            </w:r>
            <w:proofErr w:type="spellEnd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. с несовершеннолетними, находящимися в социально-опасном положении), безопасности дорожного движения</w:t>
            </w:r>
            <w:proofErr w:type="gramEnd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с целью обучения Правилам дорожного движения и профилактики дорожно-транспортного травматизма, </w:t>
            </w:r>
            <w:r w:rsidRPr="00863EB6">
              <w:rPr>
                <w:b/>
                <w:sz w:val="20"/>
                <w:szCs w:val="20"/>
                <w:bdr w:val="none" w:sz="0" w:space="0" w:color="auto" w:frame="1"/>
              </w:rPr>
              <w:t xml:space="preserve">безопасного использования сети «Интернет» в целях предотвращения преступлений, совершаемых с ее </w:t>
            </w:r>
            <w:proofErr w:type="gramStart"/>
            <w:r w:rsidRPr="00863EB6">
              <w:rPr>
                <w:b/>
                <w:sz w:val="20"/>
                <w:szCs w:val="20"/>
                <w:bdr w:val="none" w:sz="0" w:space="0" w:color="auto" w:frame="1"/>
              </w:rPr>
              <w:t>использованием</w:t>
            </w:r>
            <w:proofErr w:type="gramEnd"/>
            <w:r w:rsidRPr="00863EB6">
              <w:rPr>
                <w:b/>
                <w:sz w:val="20"/>
                <w:szCs w:val="20"/>
                <w:bdr w:val="none" w:sz="0" w:space="0" w:color="auto" w:frame="1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Глава поселения, </w:t>
            </w:r>
            <w:r w:rsidRPr="006342EE"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 (по</w:t>
            </w:r>
            <w:r w:rsidRPr="006342EE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</w:t>
            </w:r>
            <w:r w:rsidRPr="007729F2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7729F2">
              <w:rPr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7729F2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7729F2">
              <w:rPr>
                <w:color w:val="000000"/>
                <w:sz w:val="20"/>
              </w:rPr>
              <w:t> </w:t>
            </w:r>
            <w:r w:rsidRPr="007729F2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7729F2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FF0000"/>
                <w:sz w:val="20"/>
                <w:szCs w:val="20"/>
              </w:rPr>
            </w:pPr>
          </w:p>
        </w:tc>
      </w:tr>
      <w:tr w:rsidR="00863EB6" w:rsidRPr="00863EB6" w:rsidTr="00C7515E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1.2. 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sz w:val="20"/>
                <w:szCs w:val="20"/>
              </w:rPr>
            </w:pPr>
            <w:r w:rsidRPr="00863EB6">
              <w:rPr>
                <w:sz w:val="20"/>
                <w:szCs w:val="20"/>
                <w:bdr w:val="none" w:sz="0" w:space="0" w:color="auto" w:frame="1"/>
              </w:rPr>
              <w:t>Полиция   (по</w:t>
            </w:r>
            <w:r w:rsidRPr="00863EB6">
              <w:rPr>
                <w:sz w:val="20"/>
                <w:szCs w:val="20"/>
                <w:bdr w:val="none" w:sz="0" w:space="0" w:color="auto" w:frame="1"/>
              </w:rPr>
              <w:br/>
              <w:t>согласованию) </w:t>
            </w:r>
          </w:p>
          <w:p w:rsidR="00863EB6" w:rsidRPr="00863EB6" w:rsidRDefault="00863EB6" w:rsidP="00863EB6">
            <w:pPr>
              <w:textAlignment w:val="top"/>
              <w:rPr>
                <w:sz w:val="20"/>
                <w:szCs w:val="20"/>
              </w:rPr>
            </w:pPr>
            <w:r w:rsidRPr="00863EB6">
              <w:rPr>
                <w:sz w:val="20"/>
                <w:szCs w:val="20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C7515E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Декабрь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863EB6">
              <w:rPr>
                <w:color w:val="000000"/>
                <w:sz w:val="20"/>
                <w:szCs w:val="22"/>
              </w:rPr>
              <w:t> 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EB6" w:rsidRPr="00863EB6" w:rsidRDefault="00863EB6" w:rsidP="00863EB6">
            <w:pPr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3EB6" w:rsidRPr="00863EB6" w:rsidTr="00C7515E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1.3. 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sz w:val="20"/>
                <w:szCs w:val="20"/>
              </w:rPr>
            </w:pPr>
            <w:r w:rsidRPr="00863EB6">
              <w:rPr>
                <w:sz w:val="20"/>
                <w:szCs w:val="20"/>
                <w:bdr w:val="none" w:sz="0" w:space="0" w:color="auto" w:frame="1"/>
              </w:rPr>
              <w:t xml:space="preserve">Глава поселения, ГКУ 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«ЦЗН» (по согласованию)</w:t>
            </w:r>
            <w:r w:rsidRPr="00863EB6">
              <w:rPr>
                <w:sz w:val="20"/>
                <w:szCs w:val="20"/>
                <w:bdr w:val="none" w:sz="0" w:space="0" w:color="auto" w:frame="1"/>
              </w:rPr>
              <w:t>       </w:t>
            </w:r>
            <w:r w:rsidRPr="00863EB6">
              <w:rPr>
                <w:sz w:val="20"/>
                <w:szCs w:val="22"/>
              </w:rPr>
              <w:t> </w:t>
            </w:r>
            <w:r w:rsidRPr="00863EB6">
              <w:rPr>
                <w:sz w:val="20"/>
                <w:szCs w:val="20"/>
                <w:bdr w:val="none" w:sz="0" w:space="0" w:color="auto" w:frame="1"/>
              </w:rPr>
              <w:br/>
            </w:r>
            <w:r w:rsidRPr="00863EB6">
              <w:rPr>
                <w:sz w:val="20"/>
                <w:szCs w:val="20"/>
                <w:bdr w:val="none" w:sz="0" w:space="0" w:color="auto" w:frame="1"/>
              </w:rPr>
              <w:br/>
              <w:t xml:space="preserve"> 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В течение срока реализации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863EB6">
              <w:rPr>
                <w:color w:val="000000"/>
                <w:sz w:val="20"/>
                <w:szCs w:val="22"/>
              </w:rPr>
              <w:t> 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-</w:t>
            </w:r>
          </w:p>
        </w:tc>
      </w:tr>
      <w:tr w:rsidR="00863EB6" w:rsidRPr="00863EB6" w:rsidTr="00C75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863EB6" w:rsidRPr="00863EB6" w:rsidRDefault="00863EB6" w:rsidP="00863EB6">
            <w:pPr>
              <w:ind w:left="-112" w:firstLine="112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1.4. </w:t>
            </w:r>
          </w:p>
        </w:tc>
        <w:tc>
          <w:tcPr>
            <w:tcW w:w="5595" w:type="dxa"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Организовать освещение </w:t>
            </w:r>
            <w:proofErr w:type="gramStart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хода реализации          Программы профилактики правонарушений</w:t>
            </w:r>
            <w:proofErr w:type="gramEnd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и борьбы с преступностью   на территории муниципального образования   в    средствах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863EB6" w:rsidRPr="00863EB6" w:rsidRDefault="00863EB6" w:rsidP="00863EB6">
            <w:pPr>
              <w:spacing w:after="240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1410" w:type="dxa"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425" w:type="dxa"/>
            <w:gridSpan w:val="2"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863EB6">
              <w:rPr>
                <w:color w:val="000000"/>
                <w:sz w:val="20"/>
                <w:szCs w:val="22"/>
              </w:rPr>
              <w:t> 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562" w:type="dxa"/>
          </w:tcPr>
          <w:p w:rsidR="00863EB6" w:rsidRPr="00863EB6" w:rsidRDefault="00863EB6" w:rsidP="00863EB6">
            <w:pPr>
              <w:ind w:left="-112" w:firstLine="112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63EB6" w:rsidRPr="00863EB6" w:rsidRDefault="00863EB6" w:rsidP="00863EB6">
      <w:pPr>
        <w:textAlignment w:val="top"/>
        <w:rPr>
          <w:color w:val="000000"/>
          <w:sz w:val="20"/>
          <w:szCs w:val="20"/>
          <w:bdr w:val="none" w:sz="0" w:space="0" w:color="auto" w:frame="1"/>
        </w:rPr>
        <w:sectPr w:rsidR="00863EB6" w:rsidRPr="00863EB6" w:rsidSect="00931219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5598"/>
        <w:gridCol w:w="2058"/>
        <w:gridCol w:w="1417"/>
        <w:gridCol w:w="1418"/>
        <w:gridCol w:w="1928"/>
      </w:tblGrid>
      <w:tr w:rsidR="00863EB6" w:rsidRPr="00863EB6" w:rsidTr="00875F84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 Профилактика правонарушений</w:t>
            </w:r>
          </w:p>
        </w:tc>
      </w:tr>
      <w:tr w:rsidR="00863EB6" w:rsidRPr="00863EB6" w:rsidTr="00875F84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proofErr w:type="gramStart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полици</w:t>
            </w:r>
            <w:proofErr w:type="gramStart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я(</w:t>
            </w:r>
            <w:proofErr w:type="gramEnd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 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863EB6">
              <w:rPr>
                <w:color w:val="000000"/>
                <w:sz w:val="20"/>
                <w:szCs w:val="22"/>
              </w:rPr>
              <w:t> 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-</w:t>
            </w:r>
          </w:p>
        </w:tc>
      </w:tr>
      <w:tr w:rsidR="00863EB6" w:rsidRPr="00863EB6" w:rsidTr="00875F84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proofErr w:type="gramStart"/>
            <w:r w:rsidRPr="00863EB6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 xml:space="preserve">Организовать 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</w:t>
            </w:r>
            <w:proofErr w:type="spellStart"/>
            <w:r w:rsidRPr="00863EB6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табакокурения</w:t>
            </w:r>
            <w:proofErr w:type="spellEnd"/>
            <w:r w:rsidRPr="00863EB6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 xml:space="preserve">, распространения ВИЧ-инфекции, профилактики токсикомании, </w:t>
            </w:r>
            <w:proofErr w:type="spellStart"/>
            <w:r w:rsidRPr="00863EB6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сниффинга</w:t>
            </w:r>
            <w:proofErr w:type="spellEnd"/>
            <w:r w:rsidRPr="00863EB6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 xml:space="preserve">, суицидального поведения, интернет-зависимости, иного агрессивного  и опасного для жизни и здоровья  несовершеннолетних поведения (в </w:t>
            </w:r>
            <w:proofErr w:type="spellStart"/>
            <w:r w:rsidRPr="00863EB6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т.ч</w:t>
            </w:r>
            <w:proofErr w:type="spellEnd"/>
            <w:r w:rsidRPr="00863EB6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. с несовершеннолетними, находящимися в социально-опасном положении)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полици</w:t>
            </w:r>
            <w:proofErr w:type="gramStart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я(</w:t>
            </w:r>
            <w:proofErr w:type="gramEnd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 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863EB6">
              <w:rPr>
                <w:color w:val="000000"/>
                <w:sz w:val="20"/>
                <w:szCs w:val="22"/>
              </w:rPr>
              <w:t> 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-</w:t>
            </w:r>
          </w:p>
        </w:tc>
      </w:tr>
      <w:tr w:rsidR="00863EB6" w:rsidRPr="00863EB6" w:rsidTr="00875F84">
        <w:trPr>
          <w:cantSplit/>
          <w:trHeight w:val="111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2.3.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spacing w:after="240"/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 (по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</w:t>
            </w:r>
            <w:proofErr w:type="gramStart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 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863EB6">
              <w:rPr>
                <w:color w:val="000000"/>
                <w:sz w:val="20"/>
                <w:szCs w:val="22"/>
              </w:rPr>
              <w:t> 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-</w:t>
            </w:r>
          </w:p>
        </w:tc>
      </w:tr>
      <w:tr w:rsidR="00863EB6" w:rsidRPr="00863EB6" w:rsidTr="00875F84">
        <w:trPr>
          <w:cantSplit/>
          <w:trHeight w:val="15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2.4.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proofErr w:type="gramStart"/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мероприятий по контролю за организацией   торговли    на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 (по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Глава поселения  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863EB6">
              <w:rPr>
                <w:color w:val="000000"/>
                <w:sz w:val="20"/>
                <w:szCs w:val="22"/>
              </w:rPr>
              <w:t> 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-</w:t>
            </w:r>
          </w:p>
        </w:tc>
      </w:tr>
      <w:tr w:rsidR="00863EB6" w:rsidRPr="00863EB6" w:rsidTr="00875F84">
        <w:trPr>
          <w:cantSplit/>
          <w:trHeight w:val="118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2.5.</w:t>
            </w:r>
          </w:p>
          <w:p w:rsidR="00863EB6" w:rsidRPr="00863EB6" w:rsidRDefault="00863EB6" w:rsidP="00863EB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spacing w:after="200" w:line="276" w:lineRule="auto"/>
              <w:jc w:val="both"/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863EB6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  Глава поселения, </w:t>
            </w:r>
            <w:r w:rsidRPr="00863EB6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полиция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без           </w:t>
            </w:r>
            <w:r w:rsidRPr="00863EB6">
              <w:rPr>
                <w:rFonts w:eastAsia="Calibri"/>
                <w:sz w:val="20"/>
                <w:szCs w:val="22"/>
                <w:lang w:eastAsia="en-US"/>
              </w:rPr>
              <w:t> 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863EB6">
              <w:rPr>
                <w:color w:val="FF0000"/>
                <w:sz w:val="20"/>
                <w:szCs w:val="20"/>
              </w:rPr>
              <w:t>___</w:t>
            </w:r>
          </w:p>
        </w:tc>
      </w:tr>
      <w:tr w:rsidR="00863EB6" w:rsidRPr="00863EB6" w:rsidTr="00875F84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2.6.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Осуществить комплекс мероприятий, направленных на</w:t>
            </w:r>
            <w:r w:rsidRPr="00863EB6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 организацию: социальной адаптации, </w:t>
            </w:r>
            <w:proofErr w:type="spellStart"/>
            <w:r w:rsidRPr="00863EB6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ресоциализации</w:t>
            </w:r>
            <w:proofErr w:type="spellEnd"/>
            <w:r w:rsidRPr="00863EB6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, социальной реабилитации, помощи лицам, пострадавших от правонарушений или подверженным риску стать таковыми, 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социализации и </w:t>
            </w:r>
            <w:proofErr w:type="spellStart"/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ресоциализации</w:t>
            </w:r>
            <w:proofErr w:type="spellEnd"/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 несовершеннолетних, находящихся в конфликте с законом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  Глава поселения, полиция (по согласованию)</w:t>
            </w:r>
            <w:proofErr w:type="gramStart"/>
            <w:r w:rsidRPr="00863EB6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863EB6">
              <w:rPr>
                <w:rFonts w:eastAsia="Calibri"/>
                <w:sz w:val="20"/>
                <w:szCs w:val="20"/>
                <w:lang w:eastAsia="en-US"/>
              </w:rPr>
              <w:t xml:space="preserve"> МБУ «КЦСОН» Краснозерского района Новосибирской области 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без           </w:t>
            </w:r>
            <w:r w:rsidRPr="00863EB6">
              <w:rPr>
                <w:rFonts w:eastAsia="Calibri"/>
                <w:sz w:val="20"/>
                <w:szCs w:val="22"/>
                <w:lang w:eastAsia="en-US"/>
              </w:rPr>
              <w:t> 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63EB6" w:rsidRPr="00863EB6" w:rsidTr="00875F84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863EB6" w:rsidP="00863EB6">
            <w:pPr>
              <w:textAlignment w:val="top"/>
              <w:rPr>
                <w:rFonts w:eastAsia="Calibri"/>
                <w:color w:val="FF000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C7515E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2.7.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Осуществить мероприятия, направленные </w:t>
            </w:r>
            <w:proofErr w:type="gramStart"/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на</w:t>
            </w:r>
            <w:proofErr w:type="gramEnd"/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: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- развитие межведомственного и внутриведомственного взаимодействия субъектов профилактики правонарушений и преступлений несовершеннолетних;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- ведение инновационных технологий и форм работы с несовершеннолетними; 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- информационное и методическое обеспечение деятельности по профилактике преступности и правонарушений несовершеннолетних;</w:t>
            </w:r>
          </w:p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-  привлечение граждан к охране общественного порядка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Глава поселения, полиция (по согласованию)</w:t>
            </w:r>
            <w:r w:rsidRPr="00863EB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образовательные учреждения муниципального образования (по согласованию), учреждения культуры 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без           </w:t>
            </w:r>
            <w:r w:rsidRPr="00863EB6">
              <w:rPr>
                <w:rFonts w:eastAsia="Calibri"/>
                <w:sz w:val="20"/>
                <w:szCs w:val="22"/>
                <w:lang w:eastAsia="en-US"/>
              </w:rPr>
              <w:t> 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63EB6" w:rsidRPr="00863EB6" w:rsidTr="00875F84">
        <w:trPr>
          <w:cantSplit/>
          <w:trHeight w:val="14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lastRenderedPageBreak/>
              <w:t xml:space="preserve">2.8.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Осуществить комплекс мероприятий, направленных на </w:t>
            </w:r>
            <w:r w:rsidRPr="00863EB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обеспечение безопасности дорожного движения в местах производства дорожных работ посредством жесткого </w:t>
            </w:r>
            <w:proofErr w:type="gramStart"/>
            <w:r w:rsidRPr="00863EB6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863EB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элементов, а также при проведении работ по содержанию улично-дорожной сети.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Глава поселения, </w:t>
            </w:r>
            <w:r w:rsidRPr="00863EB6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полиция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без           </w:t>
            </w:r>
            <w:r w:rsidRPr="00863EB6">
              <w:rPr>
                <w:rFonts w:eastAsia="Calibri"/>
                <w:sz w:val="20"/>
                <w:szCs w:val="22"/>
                <w:lang w:eastAsia="en-US"/>
              </w:rPr>
              <w:t> 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863EB6"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  <w:r w:rsidRPr="00863EB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63EB6" w:rsidRPr="00863EB6" w:rsidTr="00875F84">
        <w:trPr>
          <w:cantSplit/>
          <w:trHeight w:val="14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  <w:t>2.9.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863EB6" w:rsidP="00863EB6">
            <w:pPr>
              <w:jc w:val="both"/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 проведение мероприятий по вопросам борьбы с 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IT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– преступностью, в том числе путем доведения до населения муниципального образования информации о новых способах и методах дистанционного мошенничества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proofErr w:type="gramStart"/>
            <w:r w:rsidRPr="007729F2"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Pr="006342EE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полиция (по</w:t>
            </w:r>
            <w:r w:rsidRPr="006342EE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</w:t>
            </w:r>
            <w:r w:rsidRPr="007729F2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C44679" w:rsidP="00863EB6">
            <w:pPr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течение срока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C44679" w:rsidP="00863EB6">
            <w:pPr>
              <w:textAlignment w:val="top"/>
              <w:rPr>
                <w:rFonts w:eastAsia="Calibri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7729F2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7729F2">
              <w:rPr>
                <w:color w:val="000000"/>
                <w:sz w:val="20"/>
              </w:rPr>
              <w:t> </w:t>
            </w:r>
            <w:r w:rsidRPr="007729F2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7729F2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EB6" w:rsidRPr="00863EB6" w:rsidRDefault="00863EB6" w:rsidP="00863EB6">
            <w:pPr>
              <w:textAlignment w:val="top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3EB6" w:rsidRPr="00863EB6" w:rsidTr="00875F84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 Борьба с преступностью</w:t>
            </w:r>
          </w:p>
        </w:tc>
      </w:tr>
      <w:tr w:rsidR="00863EB6" w:rsidRPr="00863EB6" w:rsidTr="00875F84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Реализация мероприятий по созданию </w:t>
            </w:r>
            <w:r w:rsidRPr="00863EB6">
              <w:rPr>
                <w:rFonts w:eastAsia="Calibri"/>
                <w:sz w:val="20"/>
                <w:szCs w:val="20"/>
                <w:lang w:eastAsia="en-US"/>
              </w:rPr>
              <w:t xml:space="preserve">условий для исполнения наказания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 (по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</w:t>
            </w:r>
            <w:r w:rsidRPr="00863EB6">
              <w:rPr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863EB6">
              <w:rPr>
                <w:sz w:val="20"/>
                <w:szCs w:val="22"/>
              </w:rPr>
              <w:t> </w:t>
            </w:r>
            <w:r w:rsidRPr="00863EB6">
              <w:rPr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863EB6">
              <w:rPr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-</w:t>
            </w:r>
          </w:p>
        </w:tc>
      </w:tr>
      <w:tr w:rsidR="00863EB6" w:rsidRPr="00863EB6" w:rsidTr="00875F84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3.2. 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 (по</w:t>
            </w: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  <w:bdr w:val="none" w:sz="0" w:space="0" w:color="auto" w:frame="1"/>
              </w:rPr>
              <w:t>ежеквартально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sz w:val="20"/>
                <w:szCs w:val="20"/>
              </w:rPr>
            </w:pPr>
            <w:r w:rsidRPr="00863EB6">
              <w:rPr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863EB6">
              <w:rPr>
                <w:sz w:val="20"/>
                <w:szCs w:val="22"/>
              </w:rPr>
              <w:t> </w:t>
            </w:r>
            <w:r w:rsidRPr="00863EB6">
              <w:rPr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863EB6">
              <w:rPr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EB6" w:rsidRPr="00863EB6" w:rsidRDefault="00863EB6" w:rsidP="00863EB6">
            <w:pPr>
              <w:textAlignment w:val="top"/>
              <w:rPr>
                <w:color w:val="000000"/>
                <w:sz w:val="20"/>
                <w:szCs w:val="20"/>
              </w:rPr>
            </w:pPr>
            <w:r w:rsidRPr="00863EB6">
              <w:rPr>
                <w:color w:val="000000"/>
                <w:sz w:val="20"/>
                <w:szCs w:val="20"/>
              </w:rPr>
              <w:t> -</w:t>
            </w:r>
          </w:p>
        </w:tc>
      </w:tr>
    </w:tbl>
    <w:p w:rsidR="00863EB6" w:rsidRPr="00863EB6" w:rsidRDefault="00863EB6" w:rsidP="00863EB6">
      <w:pPr>
        <w:spacing w:after="200" w:line="276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863EB6" w:rsidRPr="006D29AA" w:rsidRDefault="00863EB6" w:rsidP="00882D4E">
      <w:pPr>
        <w:tabs>
          <w:tab w:val="left" w:pos="12480"/>
        </w:tabs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24501" w:rsidRDefault="00524501"/>
    <w:sectPr w:rsidR="0052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A7"/>
    <w:rsid w:val="00524501"/>
    <w:rsid w:val="00863EB6"/>
    <w:rsid w:val="00882D4E"/>
    <w:rsid w:val="00A51AA7"/>
    <w:rsid w:val="00C44679"/>
    <w:rsid w:val="00C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2024-12-23T07:04:00Z</dcterms:created>
  <dcterms:modified xsi:type="dcterms:W3CDTF">2025-01-21T02:30:00Z</dcterms:modified>
</cp:coreProperties>
</file>